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FF6" w:rsidRPr="00F80FF6" w:rsidRDefault="00F80FF6" w:rsidP="00F80FF6">
      <w:pPr>
        <w:pStyle w:val="Web"/>
        <w:spacing w:before="0" w:beforeAutospacing="0" w:after="0" w:afterAutospacing="0"/>
        <w:rPr>
          <w:rStyle w:val="a3"/>
          <w:rFonts w:asciiTheme="minorHAnsi" w:hAnsiTheme="minorHAnsi" w:cstheme="minorHAnsi"/>
          <w:sz w:val="22"/>
          <w:szCs w:val="22"/>
          <w:lang w:val="en-US"/>
        </w:rPr>
      </w:pPr>
      <w:r w:rsidRPr="00F80FF6">
        <w:rPr>
          <w:rFonts w:asciiTheme="minorHAnsi" w:hAnsiTheme="minorHAnsi" w:cstheme="minorHAnsi"/>
          <w:b/>
          <w:bCs/>
          <w:noProof/>
          <w:sz w:val="22"/>
          <w:szCs w:val="22"/>
        </w:rPr>
        <w:drawing>
          <wp:inline distT="0" distB="0" distL="0" distR="0">
            <wp:extent cx="5274310" cy="1229995"/>
            <wp:effectExtent l="0" t="0" r="2540" b="8255"/>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sBeneficairesErasmusRIGHT_FR.jpg"/>
                    <pic:cNvPicPr/>
                  </pic:nvPicPr>
                  <pic:blipFill>
                    <a:blip r:embed="rId4">
                      <a:extLst>
                        <a:ext uri="{28A0092B-C50C-407E-A947-70E740481C1C}">
                          <a14:useLocalDpi xmlns:a14="http://schemas.microsoft.com/office/drawing/2010/main" val="0"/>
                        </a:ext>
                      </a:extLst>
                    </a:blip>
                    <a:stretch>
                      <a:fillRect/>
                    </a:stretch>
                  </pic:blipFill>
                  <pic:spPr>
                    <a:xfrm>
                      <a:off x="0" y="0"/>
                      <a:ext cx="5274310" cy="1229995"/>
                    </a:xfrm>
                    <a:prstGeom prst="rect">
                      <a:avLst/>
                    </a:prstGeom>
                  </pic:spPr>
                </pic:pic>
              </a:graphicData>
            </a:graphic>
          </wp:inline>
        </w:drawing>
      </w:r>
    </w:p>
    <w:p w:rsidR="00F80FF6" w:rsidRPr="00F80FF6" w:rsidRDefault="00F80FF6" w:rsidP="00F80FF6">
      <w:pPr>
        <w:pStyle w:val="Web"/>
        <w:spacing w:before="0" w:beforeAutospacing="0" w:after="0" w:afterAutospacing="0"/>
        <w:rPr>
          <w:rStyle w:val="a3"/>
          <w:rFonts w:asciiTheme="minorHAnsi" w:hAnsiTheme="minorHAnsi" w:cstheme="minorHAnsi"/>
          <w:sz w:val="22"/>
          <w:szCs w:val="22"/>
          <w:lang w:val="en-US"/>
        </w:rPr>
      </w:pPr>
      <w:r w:rsidRPr="00F80FF6">
        <w:rPr>
          <w:rFonts w:asciiTheme="minorHAnsi" w:hAnsiTheme="minorHAnsi" w:cstheme="minorHAnsi"/>
          <w:b/>
          <w:bCs/>
          <w:noProof/>
          <w:sz w:val="22"/>
          <w:szCs w:val="22"/>
        </w:rPr>
        <w:drawing>
          <wp:inline distT="0" distB="0" distL="0" distR="0">
            <wp:extent cx="2520696" cy="777240"/>
            <wp:effectExtent l="0" t="0" r="0" b="381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ntitled-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0696" cy="777240"/>
                    </a:xfrm>
                    <a:prstGeom prst="rect">
                      <a:avLst/>
                    </a:prstGeom>
                  </pic:spPr>
                </pic:pic>
              </a:graphicData>
            </a:graphic>
          </wp:inline>
        </w:drawing>
      </w:r>
    </w:p>
    <w:p w:rsidR="00F80FF6" w:rsidRPr="00F80FF6" w:rsidRDefault="00F80FF6" w:rsidP="00F80FF6">
      <w:pPr>
        <w:spacing w:after="0" w:line="240" w:lineRule="auto"/>
        <w:jc w:val="center"/>
        <w:outlineLvl w:val="3"/>
        <w:rPr>
          <w:rFonts w:eastAsia="Times New Roman" w:cstheme="minorHAnsi"/>
          <w:b/>
          <w:bCs/>
          <w:lang w:val="en-US" w:eastAsia="el-GR"/>
        </w:rPr>
      </w:pPr>
      <w:r w:rsidRPr="00F80FF6">
        <w:rPr>
          <w:rFonts w:eastAsia="Times New Roman" w:cstheme="minorHAnsi"/>
          <w:b/>
          <w:bCs/>
          <w:lang w:val="en-US" w:eastAsia="el-GR"/>
        </w:rPr>
        <w:t xml:space="preserve">« </w:t>
      </w:r>
      <w:proofErr w:type="spellStart"/>
      <w:r w:rsidRPr="00F80FF6">
        <w:rPr>
          <w:rFonts w:eastAsia="Times New Roman" w:cstheme="minorHAnsi"/>
          <w:b/>
          <w:bCs/>
          <w:lang w:val="en-US" w:eastAsia="el-GR"/>
        </w:rPr>
        <w:t>Licence</w:t>
      </w:r>
      <w:proofErr w:type="spellEnd"/>
      <w:r w:rsidRPr="00F80FF6">
        <w:rPr>
          <w:rFonts w:eastAsia="Times New Roman" w:cstheme="minorHAnsi"/>
          <w:b/>
          <w:bCs/>
          <w:lang w:val="en-US" w:eastAsia="el-GR"/>
        </w:rPr>
        <w:t xml:space="preserve">, Master </w:t>
      </w:r>
      <w:proofErr w:type="spellStart"/>
      <w:r w:rsidRPr="00F80FF6">
        <w:rPr>
          <w:rFonts w:eastAsia="Times New Roman" w:cstheme="minorHAnsi"/>
          <w:b/>
          <w:bCs/>
          <w:lang w:val="en-US" w:eastAsia="el-GR"/>
        </w:rPr>
        <w:t>professionnels</w:t>
      </w:r>
      <w:proofErr w:type="spellEnd"/>
      <w:r w:rsidRPr="00F80FF6">
        <w:rPr>
          <w:rFonts w:eastAsia="Times New Roman" w:cstheme="minorHAnsi"/>
          <w:b/>
          <w:bCs/>
          <w:lang w:val="en-US" w:eastAsia="el-GR"/>
        </w:rPr>
        <w:t xml:space="preserve"> </w:t>
      </w:r>
      <w:proofErr w:type="spellStart"/>
      <w:r w:rsidRPr="00F80FF6">
        <w:rPr>
          <w:rFonts w:eastAsia="Times New Roman" w:cstheme="minorHAnsi"/>
          <w:b/>
          <w:bCs/>
          <w:lang w:val="en-US" w:eastAsia="el-GR"/>
        </w:rPr>
        <w:t>en</w:t>
      </w:r>
      <w:proofErr w:type="spellEnd"/>
      <w:r w:rsidRPr="00F80FF6">
        <w:rPr>
          <w:rFonts w:eastAsia="Times New Roman" w:cstheme="minorHAnsi"/>
          <w:b/>
          <w:bCs/>
          <w:lang w:val="en-US" w:eastAsia="el-GR"/>
        </w:rPr>
        <w:t xml:space="preserve"> formation </w:t>
      </w:r>
      <w:proofErr w:type="spellStart"/>
      <w:r w:rsidRPr="00F80FF6">
        <w:rPr>
          <w:rFonts w:eastAsia="Times New Roman" w:cstheme="minorHAnsi"/>
          <w:b/>
          <w:bCs/>
          <w:lang w:val="en-US" w:eastAsia="el-GR"/>
        </w:rPr>
        <w:t>ouverte</w:t>
      </w:r>
      <w:proofErr w:type="spellEnd"/>
      <w:r w:rsidRPr="00F80FF6">
        <w:rPr>
          <w:rFonts w:eastAsia="Times New Roman" w:cstheme="minorHAnsi"/>
          <w:b/>
          <w:bCs/>
          <w:lang w:val="en-US" w:eastAsia="el-GR"/>
        </w:rPr>
        <w:t xml:space="preserve"> et à distance pour le </w:t>
      </w:r>
      <w:proofErr w:type="spellStart"/>
      <w:r w:rsidRPr="00F80FF6">
        <w:rPr>
          <w:rFonts w:eastAsia="Times New Roman" w:cstheme="minorHAnsi"/>
          <w:b/>
          <w:bCs/>
          <w:lang w:val="en-US" w:eastAsia="el-GR"/>
        </w:rPr>
        <w:t>développement</w:t>
      </w:r>
      <w:proofErr w:type="spellEnd"/>
      <w:r w:rsidRPr="00F80FF6">
        <w:rPr>
          <w:rFonts w:eastAsia="Times New Roman" w:cstheme="minorHAnsi"/>
          <w:b/>
          <w:bCs/>
          <w:lang w:val="en-US" w:eastAsia="el-GR"/>
        </w:rPr>
        <w:t xml:space="preserve"> du </w:t>
      </w:r>
      <w:proofErr w:type="spellStart"/>
      <w:r w:rsidRPr="00F80FF6">
        <w:rPr>
          <w:rFonts w:eastAsia="Times New Roman" w:cstheme="minorHAnsi"/>
          <w:b/>
          <w:bCs/>
          <w:lang w:val="en-US" w:eastAsia="el-GR"/>
        </w:rPr>
        <w:t>tourisme</w:t>
      </w:r>
      <w:proofErr w:type="spellEnd"/>
      <w:r w:rsidRPr="00F80FF6">
        <w:rPr>
          <w:rFonts w:eastAsia="Times New Roman" w:cstheme="minorHAnsi"/>
          <w:b/>
          <w:bCs/>
          <w:lang w:val="en-US" w:eastAsia="el-GR"/>
        </w:rPr>
        <w:t xml:space="preserve"> durable </w:t>
      </w:r>
      <w:proofErr w:type="spellStart"/>
      <w:r w:rsidRPr="00F80FF6">
        <w:rPr>
          <w:rFonts w:eastAsia="Times New Roman" w:cstheme="minorHAnsi"/>
          <w:b/>
          <w:bCs/>
          <w:lang w:val="en-US" w:eastAsia="el-GR"/>
        </w:rPr>
        <w:t>en</w:t>
      </w:r>
      <w:proofErr w:type="spellEnd"/>
      <w:r w:rsidRPr="00F80FF6">
        <w:rPr>
          <w:rFonts w:eastAsia="Times New Roman" w:cstheme="minorHAnsi"/>
          <w:b/>
          <w:bCs/>
          <w:lang w:val="en-US" w:eastAsia="el-GR"/>
        </w:rPr>
        <w:t xml:space="preserve"> Chine, au Vietnam </w:t>
      </w:r>
      <w:proofErr w:type="spellStart"/>
      <w:r w:rsidRPr="00F80FF6">
        <w:rPr>
          <w:rFonts w:eastAsia="Times New Roman" w:cstheme="minorHAnsi"/>
          <w:b/>
          <w:bCs/>
          <w:lang w:val="en-US" w:eastAsia="el-GR"/>
        </w:rPr>
        <w:t>et</w:t>
      </w:r>
      <w:proofErr w:type="spellEnd"/>
      <w:r w:rsidRPr="00F80FF6">
        <w:rPr>
          <w:rFonts w:eastAsia="Times New Roman" w:cstheme="minorHAnsi"/>
          <w:b/>
          <w:bCs/>
          <w:lang w:val="en-US" w:eastAsia="el-GR"/>
        </w:rPr>
        <w:t xml:space="preserve"> au Kirghizstan » </w:t>
      </w:r>
    </w:p>
    <w:p w:rsidR="00F80FF6" w:rsidRPr="00F80FF6" w:rsidRDefault="00F80FF6" w:rsidP="00F80FF6">
      <w:pPr>
        <w:spacing w:after="0" w:line="240" w:lineRule="auto"/>
        <w:jc w:val="center"/>
        <w:outlineLvl w:val="3"/>
        <w:rPr>
          <w:rStyle w:val="a3"/>
          <w:rFonts w:eastAsia="Times New Roman" w:cstheme="minorHAnsi"/>
          <w:lang w:val="en-US" w:eastAsia="el-GR"/>
        </w:rPr>
      </w:pPr>
      <w:r w:rsidRPr="00F80FF6">
        <w:rPr>
          <w:rFonts w:eastAsia="Times New Roman" w:cstheme="minorHAnsi"/>
          <w:b/>
          <w:bCs/>
          <w:lang w:val="en-US" w:eastAsia="el-GR"/>
        </w:rPr>
        <w:t>ERASMUS + LMPT n°573897-EPP-1-2016-BG-EPPKA2-CBHE-J</w:t>
      </w:r>
    </w:p>
    <w:p w:rsidR="00F80FF6" w:rsidRPr="00F80FF6" w:rsidRDefault="00F80FF6" w:rsidP="00F80FF6">
      <w:pPr>
        <w:pStyle w:val="Web"/>
        <w:spacing w:before="0" w:beforeAutospacing="0" w:after="0" w:afterAutospacing="0"/>
        <w:rPr>
          <w:rStyle w:val="a3"/>
          <w:rFonts w:asciiTheme="minorHAnsi" w:hAnsiTheme="minorHAnsi" w:cstheme="minorHAnsi"/>
          <w:sz w:val="22"/>
          <w:szCs w:val="22"/>
          <w:lang w:val="en-US"/>
        </w:rPr>
      </w:pPr>
    </w:p>
    <w:p w:rsidR="00FE0743" w:rsidRPr="00F80FF6" w:rsidRDefault="00FE0743" w:rsidP="00F80FF6">
      <w:pPr>
        <w:pStyle w:val="Web"/>
        <w:spacing w:before="0" w:beforeAutospacing="0" w:after="0" w:afterAutospacing="0"/>
        <w:rPr>
          <w:rFonts w:asciiTheme="minorHAnsi" w:hAnsiTheme="minorHAnsi" w:cstheme="minorHAnsi"/>
          <w:sz w:val="22"/>
          <w:szCs w:val="22"/>
          <w:lang w:val="en-US"/>
        </w:rPr>
      </w:pPr>
      <w:r w:rsidRPr="00F80FF6">
        <w:rPr>
          <w:rStyle w:val="a3"/>
          <w:rFonts w:asciiTheme="minorHAnsi" w:hAnsiTheme="minorHAnsi" w:cstheme="minorHAnsi"/>
          <w:sz w:val="22"/>
          <w:szCs w:val="22"/>
          <w:lang w:val="en-US"/>
        </w:rPr>
        <w:t>The Project:</w:t>
      </w:r>
    </w:p>
    <w:p w:rsidR="00FE0743" w:rsidRPr="00F80FF6" w:rsidRDefault="00FE0743" w:rsidP="00F80FF6">
      <w:pPr>
        <w:pStyle w:val="Web"/>
        <w:spacing w:before="0" w:beforeAutospacing="0" w:after="0" w:afterAutospacing="0"/>
        <w:rPr>
          <w:rFonts w:asciiTheme="minorHAnsi" w:hAnsiTheme="minorHAnsi" w:cstheme="minorHAnsi"/>
          <w:sz w:val="22"/>
          <w:szCs w:val="22"/>
          <w:lang w:val="en-US"/>
        </w:rPr>
      </w:pPr>
      <w:r w:rsidRPr="00F80FF6">
        <w:rPr>
          <w:rFonts w:asciiTheme="minorHAnsi" w:hAnsiTheme="minorHAnsi" w:cstheme="minorHAnsi"/>
          <w:sz w:val="22"/>
          <w:szCs w:val="22"/>
          <w:lang w:val="en-US"/>
        </w:rPr>
        <w:t>It responds to the urgent need to develop sustainable tourism in CHINA, KYRGHYZSTAN and VIETNAM. Despite the global slowdown in economic activity, tourism remains a sector with sustained growth, contributing to the diversification of national economies with the continued emergence of new destinations.</w:t>
      </w:r>
    </w:p>
    <w:p w:rsidR="00F80FF6" w:rsidRPr="00F80FF6" w:rsidRDefault="00F80FF6" w:rsidP="00F80FF6">
      <w:pPr>
        <w:pStyle w:val="Web"/>
        <w:spacing w:before="0" w:beforeAutospacing="0" w:after="0" w:afterAutospacing="0"/>
        <w:rPr>
          <w:rFonts w:asciiTheme="minorHAnsi" w:hAnsiTheme="minorHAnsi" w:cstheme="minorHAnsi"/>
          <w:sz w:val="22"/>
          <w:szCs w:val="22"/>
          <w:lang w:val="en-US"/>
        </w:rPr>
      </w:pPr>
    </w:p>
    <w:p w:rsidR="00FE0743" w:rsidRPr="00F80FF6" w:rsidRDefault="00FE0743" w:rsidP="00F80FF6">
      <w:pPr>
        <w:pStyle w:val="Web"/>
        <w:spacing w:before="0" w:beforeAutospacing="0" w:after="0" w:afterAutospacing="0"/>
        <w:rPr>
          <w:rFonts w:asciiTheme="minorHAnsi" w:hAnsiTheme="minorHAnsi" w:cstheme="minorHAnsi"/>
          <w:sz w:val="22"/>
          <w:szCs w:val="22"/>
          <w:lang w:val="en-US"/>
        </w:rPr>
      </w:pPr>
      <w:r w:rsidRPr="00F80FF6">
        <w:rPr>
          <w:rFonts w:asciiTheme="minorHAnsi" w:hAnsiTheme="minorHAnsi" w:cstheme="minorHAnsi"/>
          <w:sz w:val="22"/>
          <w:szCs w:val="22"/>
          <w:lang w:val="en-US"/>
        </w:rPr>
        <w:t>This is particularly the case for the three partner countries targeted by the project. In this context, they have programs to be able to regulate the impact of this development with a view to social and environmental sustainability. These new orientations are part of the United Nations World Tourism Organization's "Sustainable Tourism" program, in which the three countries adhere, and more specifically in its Asia Pacific component: "Reconciling the preservation of economic activity and respect for the" environment ".</w:t>
      </w:r>
    </w:p>
    <w:p w:rsidR="00F80FF6" w:rsidRPr="00F80FF6" w:rsidRDefault="00F80FF6" w:rsidP="00F80FF6">
      <w:pPr>
        <w:pStyle w:val="Web"/>
        <w:spacing w:before="0" w:beforeAutospacing="0" w:after="0" w:afterAutospacing="0"/>
        <w:rPr>
          <w:rFonts w:asciiTheme="minorHAnsi" w:hAnsiTheme="minorHAnsi" w:cstheme="minorHAnsi"/>
          <w:sz w:val="22"/>
          <w:szCs w:val="22"/>
          <w:lang w:val="en-US"/>
        </w:rPr>
      </w:pPr>
    </w:p>
    <w:p w:rsidR="00FE0743" w:rsidRPr="00F80FF6" w:rsidRDefault="00FE0743" w:rsidP="00F80FF6">
      <w:pPr>
        <w:pStyle w:val="Web"/>
        <w:spacing w:before="0" w:beforeAutospacing="0" w:after="0" w:afterAutospacing="0"/>
        <w:rPr>
          <w:rFonts w:asciiTheme="minorHAnsi" w:hAnsiTheme="minorHAnsi" w:cstheme="minorHAnsi"/>
          <w:sz w:val="22"/>
          <w:szCs w:val="22"/>
          <w:lang w:val="en-US"/>
        </w:rPr>
      </w:pPr>
      <w:r w:rsidRPr="00F80FF6">
        <w:rPr>
          <w:rFonts w:asciiTheme="minorHAnsi" w:hAnsiTheme="minorHAnsi" w:cstheme="minorHAnsi"/>
          <w:sz w:val="22"/>
          <w:szCs w:val="22"/>
          <w:lang w:val="en-US"/>
        </w:rPr>
        <w:t>These new strategic orientations require human resources that practically do not exist in the tourism sector. The needs analysis carried out by the universities of the 3 partner countries has led to the emergence of convergent problems and highlighted a lack of qualifications for the management of organizations and the design and implementation of sustainable tourism projects.</w:t>
      </w:r>
    </w:p>
    <w:p w:rsidR="00FE0743" w:rsidRPr="00F80FF6" w:rsidRDefault="00FE0743" w:rsidP="00F80FF6">
      <w:pPr>
        <w:pStyle w:val="Web"/>
        <w:spacing w:before="0" w:beforeAutospacing="0" w:after="0" w:afterAutospacing="0"/>
        <w:rPr>
          <w:rFonts w:asciiTheme="minorHAnsi" w:hAnsiTheme="minorHAnsi" w:cstheme="minorHAnsi"/>
          <w:sz w:val="22"/>
          <w:szCs w:val="22"/>
          <w:lang w:val="en-US"/>
        </w:rPr>
      </w:pPr>
      <w:r w:rsidRPr="00F80FF6">
        <w:rPr>
          <w:rFonts w:asciiTheme="minorHAnsi" w:hAnsiTheme="minorHAnsi" w:cstheme="minorHAnsi"/>
          <w:sz w:val="22"/>
          <w:szCs w:val="22"/>
          <w:lang w:val="en-US"/>
        </w:rPr>
        <w:t>The project must therefore help to circumvent the negative effects of mass tourism by mobilizing training engineering to operationalize the actions needed to develop sustainable tourism.</w:t>
      </w:r>
    </w:p>
    <w:p w:rsidR="00F80FF6" w:rsidRPr="00F80FF6" w:rsidRDefault="00F80FF6" w:rsidP="00F80FF6">
      <w:pPr>
        <w:spacing w:after="0" w:line="240" w:lineRule="auto"/>
        <w:rPr>
          <w:rFonts w:eastAsia="Times New Roman" w:cstheme="minorHAnsi"/>
          <w:b/>
          <w:bCs/>
          <w:lang w:val="en-US" w:eastAsia="el-GR"/>
        </w:rPr>
      </w:pPr>
    </w:p>
    <w:p w:rsidR="00FE0743" w:rsidRPr="00F80FF6" w:rsidRDefault="00F80FF6" w:rsidP="00F80FF6">
      <w:pPr>
        <w:spacing w:after="0" w:line="240" w:lineRule="auto"/>
        <w:rPr>
          <w:rFonts w:eastAsia="Times New Roman" w:cstheme="minorHAnsi"/>
          <w:lang w:eastAsia="el-GR"/>
        </w:rPr>
      </w:pPr>
      <w:r w:rsidRPr="00F80FF6">
        <w:rPr>
          <w:rFonts w:eastAsia="Times New Roman" w:cstheme="minorHAnsi"/>
          <w:b/>
          <w:bCs/>
          <w:lang w:val="en-US" w:eastAsia="el-GR"/>
        </w:rPr>
        <w:t>The Project Partners</w:t>
      </w:r>
      <w:r w:rsidR="00FE0743" w:rsidRPr="00F80FF6">
        <w:rPr>
          <w:rFonts w:eastAsia="Times New Roman" w:cstheme="minorHAnsi"/>
          <w:b/>
          <w:bCs/>
          <w:lang w:val="en-US" w:eastAsia="el-GR"/>
        </w:rPr>
        <w:t>:</w:t>
      </w:r>
      <w:r w:rsidR="00FE0743" w:rsidRPr="00F80FF6">
        <w:rPr>
          <w:rFonts w:eastAsia="Times New Roman" w:cstheme="minorHAnsi"/>
          <w:lang w:eastAsia="el-GR"/>
        </w:rPr>
        <w:t xml:space="preserve"> </w:t>
      </w:r>
    </w:p>
    <w:p w:rsidR="00F80FF6" w:rsidRPr="00F80FF6" w:rsidRDefault="00F80FF6" w:rsidP="00F80FF6">
      <w:pPr>
        <w:spacing w:after="0" w:line="240" w:lineRule="auto"/>
        <w:rPr>
          <w:rFonts w:eastAsia="Times New Roman" w:cstheme="minorHAnsi"/>
          <w:lang w:val="en-US" w:eastAsia="el-GR"/>
        </w:rPr>
      </w:pPr>
      <w:r w:rsidRPr="00F80FF6">
        <w:rPr>
          <w:rFonts w:eastAsia="Times New Roman" w:cstheme="minorHAnsi"/>
          <w:lang w:val="en-US" w:eastAsia="el-GR"/>
        </w:rPr>
        <w:t>P1 – SOUTH-WEST UNIVERSITY “NEOFIT RILSKI” – CONTRACTING PROMOTER (Bulgaria)</w:t>
      </w:r>
    </w:p>
    <w:p w:rsidR="00F80FF6" w:rsidRPr="00F80FF6" w:rsidRDefault="00F80FF6" w:rsidP="00F80FF6">
      <w:pPr>
        <w:spacing w:after="0" w:line="240" w:lineRule="auto"/>
        <w:rPr>
          <w:rFonts w:eastAsia="Times New Roman" w:cstheme="minorHAnsi"/>
          <w:lang w:val="en-US" w:eastAsia="el-GR"/>
        </w:rPr>
      </w:pPr>
      <w:r w:rsidRPr="00F80FF6">
        <w:rPr>
          <w:rFonts w:eastAsia="Times New Roman" w:cstheme="minorHAnsi"/>
          <w:lang w:val="en-US" w:eastAsia="el-GR"/>
        </w:rPr>
        <w:t>P2 – GIP FIPAG – GENERAL COORDINATOR (France)</w:t>
      </w:r>
    </w:p>
    <w:p w:rsidR="00F80FF6" w:rsidRPr="00F80FF6" w:rsidRDefault="00F80FF6" w:rsidP="00F80FF6">
      <w:pPr>
        <w:spacing w:after="0" w:line="240" w:lineRule="auto"/>
        <w:rPr>
          <w:rFonts w:eastAsia="Times New Roman" w:cstheme="minorHAnsi"/>
          <w:lang w:val="en-US" w:eastAsia="el-GR"/>
        </w:rPr>
      </w:pPr>
      <w:r w:rsidRPr="00F80FF6">
        <w:rPr>
          <w:rFonts w:eastAsia="Times New Roman" w:cstheme="minorHAnsi"/>
          <w:lang w:val="en-US" w:eastAsia="el-GR"/>
        </w:rPr>
        <w:t>P3 – ASOCIATIA PARTENER - INITIATIVE GROUP FOR LOCAL DEVELOPMENT (Romania)</w:t>
      </w:r>
    </w:p>
    <w:p w:rsidR="00F80FF6" w:rsidRPr="00F80FF6" w:rsidRDefault="00F80FF6" w:rsidP="00F80FF6">
      <w:pPr>
        <w:spacing w:after="0" w:line="240" w:lineRule="auto"/>
        <w:rPr>
          <w:rFonts w:eastAsia="Times New Roman" w:cstheme="minorHAnsi"/>
          <w:lang w:val="en-US" w:eastAsia="el-GR"/>
        </w:rPr>
      </w:pPr>
      <w:r w:rsidRPr="00F80FF6">
        <w:rPr>
          <w:rFonts w:eastAsia="Times New Roman" w:cstheme="minorHAnsi"/>
          <w:lang w:val="en-US" w:eastAsia="el-GR"/>
        </w:rPr>
        <w:t>P4 – UNIVERSITA TE</w:t>
      </w:r>
      <w:bookmarkStart w:id="0" w:name="_GoBack"/>
      <w:bookmarkEnd w:id="0"/>
      <w:r w:rsidRPr="00F80FF6">
        <w:rPr>
          <w:rFonts w:eastAsia="Times New Roman" w:cstheme="minorHAnsi"/>
          <w:lang w:val="en-US" w:eastAsia="el-GR"/>
        </w:rPr>
        <w:t>LEMATICA INTERNAZIONALE - Expert TIC (Italy)</w:t>
      </w:r>
    </w:p>
    <w:p w:rsidR="00F80FF6" w:rsidRPr="00F80FF6" w:rsidRDefault="00F80FF6" w:rsidP="00F80FF6">
      <w:pPr>
        <w:spacing w:after="0" w:line="240" w:lineRule="auto"/>
        <w:rPr>
          <w:rFonts w:eastAsia="Times New Roman" w:cstheme="minorHAnsi"/>
          <w:lang w:val="en-US" w:eastAsia="el-GR"/>
        </w:rPr>
      </w:pPr>
      <w:r w:rsidRPr="00F80FF6">
        <w:rPr>
          <w:rFonts w:eastAsia="Times New Roman" w:cstheme="minorHAnsi"/>
          <w:lang w:val="en-US" w:eastAsia="el-GR"/>
        </w:rPr>
        <w:t>P6 – TECHNOLOGICAL EDUCATION INSTITUTE OF CENTRAL MACEDONIA – an EU referent expert for Vietnam (Greece)</w:t>
      </w:r>
    </w:p>
    <w:p w:rsidR="00F80FF6" w:rsidRPr="00F80FF6" w:rsidRDefault="00F80FF6" w:rsidP="00F80FF6">
      <w:pPr>
        <w:spacing w:after="0" w:line="240" w:lineRule="auto"/>
        <w:rPr>
          <w:rFonts w:eastAsia="Times New Roman" w:cstheme="minorHAnsi"/>
          <w:lang w:val="en-US" w:eastAsia="el-GR"/>
        </w:rPr>
      </w:pPr>
      <w:r w:rsidRPr="00F80FF6">
        <w:rPr>
          <w:rFonts w:eastAsia="Times New Roman" w:cstheme="minorHAnsi"/>
          <w:lang w:val="en-US" w:eastAsia="el-GR"/>
        </w:rPr>
        <w:t>P7 – UNIVERSIDADE DO ALGARVE – an EU referent expert for China (Portugal)</w:t>
      </w:r>
    </w:p>
    <w:p w:rsidR="00F80FF6" w:rsidRPr="00F80FF6" w:rsidRDefault="00F80FF6" w:rsidP="00F80FF6">
      <w:pPr>
        <w:spacing w:after="0" w:line="240" w:lineRule="auto"/>
        <w:rPr>
          <w:rFonts w:eastAsia="Times New Roman" w:cstheme="minorHAnsi"/>
          <w:lang w:val="en-US" w:eastAsia="el-GR"/>
        </w:rPr>
      </w:pPr>
      <w:r w:rsidRPr="00F80FF6">
        <w:rPr>
          <w:rFonts w:eastAsia="Times New Roman" w:cstheme="minorHAnsi"/>
          <w:lang w:val="en-US" w:eastAsia="el-GR"/>
        </w:rPr>
        <w:t>P8 – ADAM UNIVERSITY (BISHKEK ACADEMY OF FINANCE AND ECONOMICS – BAFE) (Kyrgyzstan)Logo ADAM</w:t>
      </w:r>
    </w:p>
    <w:p w:rsidR="00F80FF6" w:rsidRPr="00F80FF6" w:rsidRDefault="00F80FF6" w:rsidP="00F80FF6">
      <w:pPr>
        <w:spacing w:after="0" w:line="240" w:lineRule="auto"/>
        <w:rPr>
          <w:rFonts w:eastAsia="Times New Roman" w:cstheme="minorHAnsi"/>
          <w:lang w:val="en-US" w:eastAsia="el-GR"/>
        </w:rPr>
      </w:pPr>
      <w:r w:rsidRPr="00F80FF6">
        <w:rPr>
          <w:rFonts w:eastAsia="Times New Roman" w:cstheme="minorHAnsi"/>
          <w:lang w:val="en-US" w:eastAsia="el-GR"/>
        </w:rPr>
        <w:t>P9 – HOC VIEN NONG NGHIEP VIETNAM (VIETNAM NATIONAL UNIVERSITY OF AGRICULTURE) (Vietnam)</w:t>
      </w:r>
    </w:p>
    <w:p w:rsidR="00F80FF6" w:rsidRPr="00F80FF6" w:rsidRDefault="00F80FF6" w:rsidP="00F80FF6">
      <w:pPr>
        <w:spacing w:after="0" w:line="240" w:lineRule="auto"/>
        <w:rPr>
          <w:rFonts w:eastAsia="Times New Roman" w:cstheme="minorHAnsi"/>
          <w:lang w:val="en-US" w:eastAsia="el-GR"/>
        </w:rPr>
      </w:pPr>
      <w:r w:rsidRPr="00F80FF6">
        <w:rPr>
          <w:rFonts w:eastAsia="Times New Roman" w:cstheme="minorHAnsi"/>
          <w:lang w:val="en-US" w:eastAsia="el-GR"/>
        </w:rPr>
        <w:t>P10 – GUANGDONG UNIVERSITY OF FOREIGN STUDIES (China)</w:t>
      </w:r>
    </w:p>
    <w:p w:rsidR="00F80FF6" w:rsidRPr="00F80FF6" w:rsidRDefault="00F80FF6" w:rsidP="00F80FF6">
      <w:pPr>
        <w:spacing w:after="0" w:line="240" w:lineRule="auto"/>
        <w:rPr>
          <w:rFonts w:eastAsia="Times New Roman" w:cstheme="minorHAnsi"/>
          <w:lang w:val="en-US" w:eastAsia="el-GR"/>
        </w:rPr>
      </w:pPr>
      <w:r w:rsidRPr="00F80FF6">
        <w:rPr>
          <w:rFonts w:eastAsia="Times New Roman" w:cstheme="minorHAnsi"/>
          <w:lang w:val="en-US" w:eastAsia="el-GR"/>
        </w:rPr>
        <w:lastRenderedPageBreak/>
        <w:t xml:space="preserve">P11 – UNIVERSITA DEGLI STUDI GUGLIELMO MARCONI – TELEMATICA – Univ. </w:t>
      </w:r>
      <w:proofErr w:type="spellStart"/>
      <w:r w:rsidRPr="00F80FF6">
        <w:rPr>
          <w:rFonts w:eastAsia="Times New Roman" w:cstheme="minorHAnsi"/>
          <w:lang w:val="en-US" w:eastAsia="el-GR"/>
        </w:rPr>
        <w:t>Ressource</w:t>
      </w:r>
      <w:proofErr w:type="spellEnd"/>
      <w:r w:rsidRPr="00F80FF6">
        <w:rPr>
          <w:rFonts w:eastAsia="Times New Roman" w:cstheme="minorHAnsi"/>
          <w:lang w:val="en-US" w:eastAsia="el-GR"/>
        </w:rPr>
        <w:t xml:space="preserve"> (Italy)</w:t>
      </w:r>
    </w:p>
    <w:p w:rsidR="00F80FF6" w:rsidRPr="00F80FF6" w:rsidRDefault="00F80FF6" w:rsidP="00F80FF6">
      <w:pPr>
        <w:spacing w:after="0" w:line="240" w:lineRule="auto"/>
        <w:rPr>
          <w:rFonts w:eastAsia="Times New Roman" w:cstheme="minorHAnsi"/>
          <w:lang w:val="en-US" w:eastAsia="el-GR"/>
        </w:rPr>
      </w:pPr>
      <w:r w:rsidRPr="00F80FF6">
        <w:rPr>
          <w:rFonts w:eastAsia="Times New Roman" w:cstheme="minorHAnsi"/>
          <w:lang w:val="en-US" w:eastAsia="el-GR"/>
        </w:rPr>
        <w:t xml:space="preserve">P12 – ARISTOTELIO PANEPISTIMIO THESSALONIKIS – Expert EU </w:t>
      </w:r>
      <w:proofErr w:type="spellStart"/>
      <w:r w:rsidRPr="00F80FF6">
        <w:rPr>
          <w:rFonts w:eastAsia="Times New Roman" w:cstheme="minorHAnsi"/>
          <w:lang w:val="en-US" w:eastAsia="el-GR"/>
        </w:rPr>
        <w:t>réfèrent</w:t>
      </w:r>
      <w:proofErr w:type="spellEnd"/>
      <w:r w:rsidRPr="00F80FF6">
        <w:rPr>
          <w:rFonts w:eastAsia="Times New Roman" w:cstheme="minorHAnsi"/>
          <w:lang w:val="en-US" w:eastAsia="el-GR"/>
        </w:rPr>
        <w:t xml:space="preserve"> Kirghizstan (Greece)</w:t>
      </w:r>
    </w:p>
    <w:p w:rsidR="00F80FF6" w:rsidRPr="00F80FF6" w:rsidRDefault="00F80FF6" w:rsidP="00F80FF6">
      <w:pPr>
        <w:spacing w:after="0" w:line="240" w:lineRule="auto"/>
        <w:rPr>
          <w:rFonts w:eastAsia="Times New Roman" w:cstheme="minorHAnsi"/>
          <w:lang w:val="en-US" w:eastAsia="el-GR"/>
        </w:rPr>
      </w:pPr>
      <w:r w:rsidRPr="00F80FF6">
        <w:rPr>
          <w:rFonts w:eastAsia="Times New Roman" w:cstheme="minorHAnsi"/>
          <w:lang w:val="en-US" w:eastAsia="el-GR"/>
        </w:rPr>
        <w:t xml:space="preserve">P13 – UNIVERSIDADE PORTUCALENSE INFANTE </w:t>
      </w:r>
      <w:proofErr w:type="gramStart"/>
      <w:r w:rsidRPr="00F80FF6">
        <w:rPr>
          <w:rFonts w:eastAsia="Times New Roman" w:cstheme="minorHAnsi"/>
          <w:lang w:val="en-US" w:eastAsia="el-GR"/>
        </w:rPr>
        <w:t>D.HENRIQUE</w:t>
      </w:r>
      <w:proofErr w:type="gramEnd"/>
      <w:r w:rsidRPr="00F80FF6">
        <w:rPr>
          <w:rFonts w:eastAsia="Times New Roman" w:cstheme="minorHAnsi"/>
          <w:lang w:val="en-US" w:eastAsia="el-GR"/>
        </w:rPr>
        <w:t>-COOPERATIVA DE ENSINO SUPERIOR CRL – Resource University (Portugal)</w:t>
      </w:r>
    </w:p>
    <w:p w:rsidR="00F80FF6" w:rsidRPr="00F80FF6" w:rsidRDefault="00F80FF6" w:rsidP="00F80FF6">
      <w:pPr>
        <w:spacing w:after="0" w:line="240" w:lineRule="auto"/>
        <w:rPr>
          <w:rFonts w:eastAsia="Times New Roman" w:cstheme="minorHAnsi"/>
          <w:lang w:val="en-US" w:eastAsia="el-GR"/>
        </w:rPr>
      </w:pPr>
      <w:r w:rsidRPr="00F80FF6">
        <w:rPr>
          <w:rFonts w:eastAsia="Times New Roman" w:cstheme="minorHAnsi"/>
          <w:lang w:val="en-US" w:eastAsia="el-GR"/>
        </w:rPr>
        <w:t>P14 – KYRGYZ ECONOMIC UNIVERSITY NAMED AFTER MUSA RYSKULBEKOV (Kyrgyzstan)</w:t>
      </w:r>
    </w:p>
    <w:p w:rsidR="00F80FF6" w:rsidRPr="00F80FF6" w:rsidRDefault="00F80FF6" w:rsidP="00F80FF6">
      <w:pPr>
        <w:spacing w:after="0" w:line="240" w:lineRule="auto"/>
        <w:rPr>
          <w:rFonts w:eastAsia="Times New Roman" w:cstheme="minorHAnsi"/>
          <w:lang w:val="en-US" w:eastAsia="el-GR"/>
        </w:rPr>
      </w:pPr>
      <w:r w:rsidRPr="00F80FF6">
        <w:rPr>
          <w:rFonts w:eastAsia="Times New Roman" w:cstheme="minorHAnsi"/>
          <w:lang w:val="en-US" w:eastAsia="el-GR"/>
        </w:rPr>
        <w:t xml:space="preserve">P15 – ISSYKKUL STATE UNIVERSITY NAMED AFTER </w:t>
      </w:r>
      <w:proofErr w:type="gramStart"/>
      <w:r w:rsidRPr="00F80FF6">
        <w:rPr>
          <w:rFonts w:eastAsia="Times New Roman" w:cstheme="minorHAnsi"/>
          <w:lang w:val="en-US" w:eastAsia="el-GR"/>
        </w:rPr>
        <w:t>K.TYNYSTANOV</w:t>
      </w:r>
      <w:proofErr w:type="gramEnd"/>
      <w:r w:rsidRPr="00F80FF6">
        <w:rPr>
          <w:rFonts w:eastAsia="Times New Roman" w:cstheme="minorHAnsi"/>
          <w:lang w:val="en-US" w:eastAsia="el-GR"/>
        </w:rPr>
        <w:t xml:space="preserve"> (Kyrgyzstan)</w:t>
      </w:r>
    </w:p>
    <w:p w:rsidR="00F80FF6" w:rsidRPr="00F80FF6" w:rsidRDefault="00F80FF6" w:rsidP="00F80FF6">
      <w:pPr>
        <w:spacing w:after="0" w:line="240" w:lineRule="auto"/>
        <w:rPr>
          <w:rFonts w:eastAsia="Times New Roman" w:cstheme="minorHAnsi"/>
          <w:lang w:val="en-US" w:eastAsia="el-GR"/>
        </w:rPr>
      </w:pPr>
      <w:r w:rsidRPr="00F80FF6">
        <w:rPr>
          <w:rFonts w:eastAsia="Times New Roman" w:cstheme="minorHAnsi"/>
          <w:lang w:val="en-US" w:eastAsia="el-GR"/>
        </w:rPr>
        <w:t>P16 – AIESEC KYRGYZSTAN (Kyrgyzstan)</w:t>
      </w:r>
    </w:p>
    <w:p w:rsidR="00F80FF6" w:rsidRPr="00F80FF6" w:rsidRDefault="00F80FF6" w:rsidP="00F80FF6">
      <w:pPr>
        <w:spacing w:after="0" w:line="240" w:lineRule="auto"/>
        <w:rPr>
          <w:rFonts w:eastAsia="Times New Roman" w:cstheme="minorHAnsi"/>
          <w:lang w:val="en-US" w:eastAsia="el-GR"/>
        </w:rPr>
      </w:pPr>
      <w:r w:rsidRPr="00F80FF6">
        <w:rPr>
          <w:rFonts w:eastAsia="Times New Roman" w:cstheme="minorHAnsi"/>
          <w:lang w:val="en-US" w:eastAsia="el-GR"/>
        </w:rPr>
        <w:t>P17 – MINISTRY OF EDUCATION AND SCIENCE OF THE KYRGYZ REPUBLIC (Kyrgyzstan)</w:t>
      </w:r>
    </w:p>
    <w:p w:rsidR="00F80FF6" w:rsidRPr="00F80FF6" w:rsidRDefault="00F80FF6" w:rsidP="00F80FF6">
      <w:pPr>
        <w:spacing w:after="0" w:line="240" w:lineRule="auto"/>
        <w:rPr>
          <w:rFonts w:eastAsia="Times New Roman" w:cstheme="minorHAnsi"/>
          <w:lang w:val="en-US" w:eastAsia="el-GR"/>
        </w:rPr>
      </w:pPr>
      <w:r w:rsidRPr="00F80FF6">
        <w:rPr>
          <w:rFonts w:eastAsia="Times New Roman" w:cstheme="minorHAnsi"/>
          <w:lang w:val="en-US" w:eastAsia="el-GR"/>
        </w:rPr>
        <w:t>P18 – DEPARTMENT OF TOURISM UNDER THE MINISTRY OF CULTURE, INFORMATION AND TOURISM OF KYRGYZ REPUBLIC (Kyrgyzstan)</w:t>
      </w:r>
    </w:p>
    <w:p w:rsidR="00F80FF6" w:rsidRPr="00F80FF6" w:rsidRDefault="00F80FF6" w:rsidP="00F80FF6">
      <w:pPr>
        <w:spacing w:after="0" w:line="240" w:lineRule="auto"/>
        <w:rPr>
          <w:rFonts w:eastAsia="Times New Roman" w:cstheme="minorHAnsi"/>
          <w:lang w:val="en-US" w:eastAsia="el-GR"/>
        </w:rPr>
      </w:pPr>
      <w:r w:rsidRPr="00F80FF6">
        <w:rPr>
          <w:rFonts w:eastAsia="Times New Roman" w:cstheme="minorHAnsi"/>
          <w:lang w:val="en-US" w:eastAsia="el-GR"/>
        </w:rPr>
        <w:t>P19 – SILK ROAD TOURISM ASSOCIATION (Kyrgyzstan)</w:t>
      </w:r>
    </w:p>
    <w:p w:rsidR="00F80FF6" w:rsidRPr="00F80FF6" w:rsidRDefault="00F80FF6" w:rsidP="00F80FF6">
      <w:pPr>
        <w:spacing w:after="0" w:line="240" w:lineRule="auto"/>
        <w:rPr>
          <w:rFonts w:eastAsia="Times New Roman" w:cstheme="minorHAnsi"/>
          <w:lang w:val="en-US" w:eastAsia="el-GR"/>
        </w:rPr>
      </w:pPr>
      <w:r w:rsidRPr="00F80FF6">
        <w:rPr>
          <w:rFonts w:eastAsia="Times New Roman" w:cstheme="minorHAnsi"/>
          <w:lang w:val="en-US" w:eastAsia="el-GR"/>
        </w:rPr>
        <w:t>P20 – LIMITED LIABILITY COMPANY " RU VEN TOUR” (Kyrgyzstan)</w:t>
      </w:r>
    </w:p>
    <w:p w:rsidR="00F80FF6" w:rsidRPr="00F80FF6" w:rsidRDefault="00F80FF6" w:rsidP="00F80FF6">
      <w:pPr>
        <w:spacing w:after="0" w:line="240" w:lineRule="auto"/>
        <w:rPr>
          <w:rFonts w:eastAsia="Times New Roman" w:cstheme="minorHAnsi"/>
          <w:lang w:val="en-US" w:eastAsia="el-GR"/>
        </w:rPr>
      </w:pPr>
      <w:r w:rsidRPr="00F80FF6">
        <w:rPr>
          <w:rFonts w:eastAsia="Times New Roman" w:cstheme="minorHAnsi"/>
          <w:lang w:val="en-US" w:eastAsia="el-GR"/>
        </w:rPr>
        <w:t>P21 – UNIVERSITY OF HUE - COLLEGE OF ECONOMICS - (Vietnam)</w:t>
      </w:r>
    </w:p>
    <w:p w:rsidR="00F80FF6" w:rsidRPr="00F80FF6" w:rsidRDefault="00F80FF6" w:rsidP="00F80FF6">
      <w:pPr>
        <w:spacing w:after="0" w:line="240" w:lineRule="auto"/>
        <w:rPr>
          <w:rFonts w:eastAsia="Times New Roman" w:cstheme="minorHAnsi"/>
          <w:lang w:val="en-US" w:eastAsia="el-GR"/>
        </w:rPr>
      </w:pPr>
      <w:r w:rsidRPr="00F80FF6">
        <w:rPr>
          <w:rFonts w:eastAsia="Times New Roman" w:cstheme="minorHAnsi"/>
          <w:lang w:val="en-US" w:eastAsia="el-GR"/>
        </w:rPr>
        <w:t>P23 – SICHUAN TOURISM UNIVERSITY (China)</w:t>
      </w:r>
    </w:p>
    <w:p w:rsidR="00F80FF6" w:rsidRPr="00FE0743" w:rsidRDefault="00F80FF6" w:rsidP="00F80FF6">
      <w:pPr>
        <w:spacing w:after="0" w:line="240" w:lineRule="auto"/>
        <w:rPr>
          <w:rFonts w:eastAsia="Times New Roman" w:cstheme="minorHAnsi"/>
          <w:lang w:eastAsia="el-GR"/>
        </w:rPr>
      </w:pPr>
      <w:r w:rsidRPr="00F80FF6">
        <w:rPr>
          <w:rFonts w:eastAsia="Times New Roman" w:cstheme="minorHAnsi"/>
          <w:lang w:eastAsia="el-GR"/>
        </w:rPr>
        <w:t>P24 – JINAN UNIVERSITY (</w:t>
      </w:r>
      <w:proofErr w:type="spellStart"/>
      <w:r w:rsidRPr="00F80FF6">
        <w:rPr>
          <w:rFonts w:eastAsia="Times New Roman" w:cstheme="minorHAnsi"/>
          <w:lang w:eastAsia="el-GR"/>
        </w:rPr>
        <w:t>China</w:t>
      </w:r>
      <w:proofErr w:type="spellEnd"/>
      <w:r w:rsidRPr="00F80FF6">
        <w:rPr>
          <w:rFonts w:eastAsia="Times New Roman" w:cstheme="minorHAnsi"/>
          <w:lang w:eastAsia="el-GR"/>
        </w:rPr>
        <w:t>)</w:t>
      </w:r>
    </w:p>
    <w:p w:rsidR="00076218" w:rsidRPr="00F80FF6" w:rsidRDefault="00076218" w:rsidP="00F80FF6">
      <w:pPr>
        <w:spacing w:after="0" w:line="240" w:lineRule="auto"/>
        <w:rPr>
          <w:rFonts w:cstheme="minorHAnsi"/>
          <w:lang w:val="en-US"/>
        </w:rPr>
      </w:pPr>
    </w:p>
    <w:sectPr w:rsidR="00076218" w:rsidRPr="00F80F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743"/>
    <w:rsid w:val="00076218"/>
    <w:rsid w:val="00F80FF6"/>
    <w:rsid w:val="00FE07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235A"/>
  <w15:chartTrackingRefBased/>
  <w15:docId w15:val="{5A39240F-8323-4040-99DD-C49A8DBB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Char"/>
    <w:uiPriority w:val="9"/>
    <w:qFormat/>
    <w:rsid w:val="00F80FF6"/>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E07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E0743"/>
    <w:rPr>
      <w:b/>
      <w:bCs/>
    </w:rPr>
  </w:style>
  <w:style w:type="character" w:styleId="-">
    <w:name w:val="Hyperlink"/>
    <w:basedOn w:val="a0"/>
    <w:uiPriority w:val="99"/>
    <w:semiHidden/>
    <w:unhideWhenUsed/>
    <w:rsid w:val="00FE0743"/>
    <w:rPr>
      <w:color w:val="0000FF"/>
      <w:u w:val="single"/>
    </w:rPr>
  </w:style>
  <w:style w:type="character" w:styleId="a4">
    <w:name w:val="Emphasis"/>
    <w:basedOn w:val="a0"/>
    <w:uiPriority w:val="20"/>
    <w:qFormat/>
    <w:rsid w:val="00FE0743"/>
    <w:rPr>
      <w:i/>
      <w:iCs/>
    </w:rPr>
  </w:style>
  <w:style w:type="character" w:customStyle="1" w:styleId="4Char">
    <w:name w:val="Επικεφαλίδα 4 Char"/>
    <w:basedOn w:val="a0"/>
    <w:link w:val="4"/>
    <w:uiPriority w:val="9"/>
    <w:rsid w:val="00F80FF6"/>
    <w:rPr>
      <w:rFonts w:ascii="Times New Roman" w:eastAsia="Times New Roman" w:hAnsi="Times New Roman" w:cs="Times New Roman"/>
      <w:b/>
      <w:bCs/>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49857">
      <w:bodyDiv w:val="1"/>
      <w:marLeft w:val="0"/>
      <w:marRight w:val="0"/>
      <w:marTop w:val="0"/>
      <w:marBottom w:val="0"/>
      <w:divBdr>
        <w:top w:val="none" w:sz="0" w:space="0" w:color="auto"/>
        <w:left w:val="none" w:sz="0" w:space="0" w:color="auto"/>
        <w:bottom w:val="none" w:sz="0" w:space="0" w:color="auto"/>
        <w:right w:val="none" w:sz="0" w:space="0" w:color="auto"/>
      </w:divBdr>
    </w:div>
    <w:div w:id="1556694320">
      <w:bodyDiv w:val="1"/>
      <w:marLeft w:val="0"/>
      <w:marRight w:val="0"/>
      <w:marTop w:val="0"/>
      <w:marBottom w:val="0"/>
      <w:divBdr>
        <w:top w:val="none" w:sz="0" w:space="0" w:color="auto"/>
        <w:left w:val="none" w:sz="0" w:space="0" w:color="auto"/>
        <w:bottom w:val="none" w:sz="0" w:space="0" w:color="auto"/>
        <w:right w:val="none" w:sz="0" w:space="0" w:color="auto"/>
      </w:divBdr>
      <w:divsChild>
        <w:div w:id="610019290">
          <w:marLeft w:val="0"/>
          <w:marRight w:val="0"/>
          <w:marTop w:val="0"/>
          <w:marBottom w:val="0"/>
          <w:divBdr>
            <w:top w:val="none" w:sz="0" w:space="0" w:color="auto"/>
            <w:left w:val="none" w:sz="0" w:space="0" w:color="auto"/>
            <w:bottom w:val="none" w:sz="0" w:space="0" w:color="auto"/>
            <w:right w:val="none" w:sz="0" w:space="0" w:color="auto"/>
          </w:divBdr>
          <w:divsChild>
            <w:div w:id="1974283448">
              <w:marLeft w:val="0"/>
              <w:marRight w:val="0"/>
              <w:marTop w:val="0"/>
              <w:marBottom w:val="0"/>
              <w:divBdr>
                <w:top w:val="none" w:sz="0" w:space="0" w:color="auto"/>
                <w:left w:val="none" w:sz="0" w:space="0" w:color="auto"/>
                <w:bottom w:val="none" w:sz="0" w:space="0" w:color="auto"/>
                <w:right w:val="none" w:sz="0" w:space="0" w:color="auto"/>
              </w:divBdr>
              <w:divsChild>
                <w:div w:id="1618297657">
                  <w:marLeft w:val="0"/>
                  <w:marRight w:val="0"/>
                  <w:marTop w:val="0"/>
                  <w:marBottom w:val="0"/>
                  <w:divBdr>
                    <w:top w:val="none" w:sz="0" w:space="0" w:color="auto"/>
                    <w:left w:val="none" w:sz="0" w:space="0" w:color="auto"/>
                    <w:bottom w:val="none" w:sz="0" w:space="0" w:color="auto"/>
                    <w:right w:val="none" w:sz="0" w:space="0" w:color="auto"/>
                  </w:divBdr>
                  <w:divsChild>
                    <w:div w:id="161437074">
                      <w:marLeft w:val="0"/>
                      <w:marRight w:val="0"/>
                      <w:marTop w:val="0"/>
                      <w:marBottom w:val="0"/>
                      <w:divBdr>
                        <w:top w:val="none" w:sz="0" w:space="0" w:color="auto"/>
                        <w:left w:val="none" w:sz="0" w:space="0" w:color="auto"/>
                        <w:bottom w:val="none" w:sz="0" w:space="0" w:color="auto"/>
                        <w:right w:val="none" w:sz="0" w:space="0" w:color="auto"/>
                      </w:divBdr>
                      <w:divsChild>
                        <w:div w:id="17651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951454">
      <w:bodyDiv w:val="1"/>
      <w:marLeft w:val="0"/>
      <w:marRight w:val="0"/>
      <w:marTop w:val="0"/>
      <w:marBottom w:val="0"/>
      <w:divBdr>
        <w:top w:val="none" w:sz="0" w:space="0" w:color="auto"/>
        <w:left w:val="none" w:sz="0" w:space="0" w:color="auto"/>
        <w:bottom w:val="none" w:sz="0" w:space="0" w:color="auto"/>
        <w:right w:val="none" w:sz="0" w:space="0" w:color="auto"/>
      </w:divBdr>
      <w:divsChild>
        <w:div w:id="1730304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503</Words>
  <Characters>2721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Κεχρής Ευάγγελος</dc:creator>
  <cp:keywords/>
  <dc:description/>
  <cp:lastModifiedBy>Κεχρής Ευάγγελος</cp:lastModifiedBy>
  <cp:revision>1</cp:revision>
  <dcterms:created xsi:type="dcterms:W3CDTF">2019-02-19T10:03:00Z</dcterms:created>
  <dcterms:modified xsi:type="dcterms:W3CDTF">2019-02-19T10:21:00Z</dcterms:modified>
</cp:coreProperties>
</file>