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2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6237"/>
      </w:tblGrid>
      <w:tr w:rsidR="001F1EAE" w:rsidRPr="00EE3E89" w:rsidTr="00A00734">
        <w:tc>
          <w:tcPr>
            <w:tcW w:w="4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EAE" w:rsidRPr="00EE3E89" w:rsidRDefault="001F1EAE" w:rsidP="00A00734">
            <w:pPr>
              <w:ind w:right="497"/>
              <w:jc w:val="center"/>
              <w:rPr>
                <w:rFonts w:ascii="Calibri" w:hAnsi="Calibri"/>
                <w:szCs w:val="24"/>
              </w:rPr>
            </w:pPr>
          </w:p>
          <w:p w:rsidR="001F1EAE" w:rsidRPr="00C730AF" w:rsidRDefault="00EE3E89" w:rsidP="00A00734">
            <w:pPr>
              <w:ind w:left="-495" w:right="-778"/>
              <w:jc w:val="center"/>
              <w:rPr>
                <w:rFonts w:ascii="Calibri" w:hAnsi="Calibri"/>
                <w:b/>
                <w:szCs w:val="24"/>
              </w:rPr>
            </w:pPr>
            <w:r w:rsidRPr="00C730AF">
              <w:rPr>
                <w:rFonts w:ascii="Calibri" w:hAnsi="Calibri"/>
                <w:b/>
                <w:noProof/>
                <w:szCs w:val="24"/>
              </w:rPr>
              <w:drawing>
                <wp:inline distT="0" distB="0" distL="0" distR="0">
                  <wp:extent cx="2847975" cy="821071"/>
                  <wp:effectExtent l="19050" t="0" r="0" b="0"/>
                  <wp:docPr id="6" name="Εικόνα 6" descr="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242" cy="82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EAE" w:rsidRPr="00EE3E89" w:rsidRDefault="001F1EAE" w:rsidP="00A00734">
            <w:pPr>
              <w:ind w:left="-21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noProof/>
                <w:szCs w:val="24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EAE" w:rsidRPr="00EE3E89" w:rsidRDefault="001F1EAE" w:rsidP="00A00734">
            <w:pPr>
              <w:ind w:left="-21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EE3E89" w:rsidRPr="00EE3E89" w:rsidRDefault="00EE3E89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 xml:space="preserve">ΔΙΕΘΝΕΣ ΠΑΝΕΠΙΣΤΗΜΙΟ ΤΗΣ </w:t>
            </w:r>
            <w:r>
              <w:rPr>
                <w:rFonts w:ascii="Calibri" w:hAnsi="Calibri"/>
                <w:b/>
                <w:szCs w:val="24"/>
              </w:rPr>
              <w:t>ΕΛΛΑΔΟ</w:t>
            </w:r>
            <w:r w:rsidRPr="00EE3E89">
              <w:rPr>
                <w:rFonts w:ascii="Calibri" w:hAnsi="Calibri"/>
                <w:b/>
                <w:szCs w:val="24"/>
              </w:rPr>
              <w:t>Σ</w:t>
            </w:r>
          </w:p>
          <w:p w:rsidR="00EE3E89" w:rsidRPr="00EE3E89" w:rsidRDefault="00EE3E89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>ΠΑΝΕΠΙΣΤΗΜΙΟΥΠΟΛΗ ΣΕΡΡΩΝ</w:t>
            </w:r>
          </w:p>
          <w:p w:rsidR="001F1EAE" w:rsidRPr="00EE3E89" w:rsidRDefault="001F1EAE" w:rsidP="00A00734">
            <w:pPr>
              <w:ind w:left="2"/>
              <w:jc w:val="center"/>
              <w:rPr>
                <w:rFonts w:ascii="Calibri" w:hAnsi="Calibri"/>
                <w:b/>
                <w:szCs w:val="24"/>
              </w:rPr>
            </w:pPr>
            <w:r w:rsidRPr="00EE3E89">
              <w:rPr>
                <w:rFonts w:ascii="Calibri" w:hAnsi="Calibri"/>
                <w:b/>
                <w:szCs w:val="24"/>
              </w:rPr>
              <w:t xml:space="preserve">ΤΕΡΜΑ ΜΑΓΝΗΣΙΑΣ </w:t>
            </w:r>
            <w:r w:rsidR="00EE3E89" w:rsidRPr="00EE3E89">
              <w:rPr>
                <w:rFonts w:ascii="Calibri" w:hAnsi="Calibri"/>
                <w:b/>
                <w:szCs w:val="24"/>
              </w:rPr>
              <w:t>–</w:t>
            </w:r>
            <w:r w:rsidRPr="00EE3E89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EE3E89" w:rsidRPr="00EE3E89">
              <w:rPr>
                <w:rFonts w:ascii="Calibri" w:hAnsi="Calibri"/>
                <w:b/>
                <w:szCs w:val="24"/>
              </w:rPr>
              <w:t>Τ.Κ</w:t>
            </w:r>
            <w:proofErr w:type="spellEnd"/>
            <w:r w:rsidR="00EE3E89" w:rsidRPr="00EE3E89">
              <w:rPr>
                <w:rFonts w:ascii="Calibri" w:hAnsi="Calibri"/>
                <w:b/>
                <w:szCs w:val="24"/>
              </w:rPr>
              <w:t xml:space="preserve">. </w:t>
            </w:r>
            <w:r w:rsidRPr="00EE3E89">
              <w:rPr>
                <w:rFonts w:ascii="Calibri" w:hAnsi="Calibri"/>
                <w:b/>
                <w:szCs w:val="24"/>
              </w:rPr>
              <w:t>62124 ΣΕΡΡΕΣ</w:t>
            </w:r>
          </w:p>
          <w:p w:rsidR="001F1EAE" w:rsidRPr="00EE3E89" w:rsidRDefault="001F1EAE" w:rsidP="00A00734">
            <w:pPr>
              <w:ind w:left="2"/>
              <w:jc w:val="center"/>
              <w:rPr>
                <w:rFonts w:ascii="Calibri" w:hAnsi="Calibri"/>
                <w:b/>
                <w:color w:val="000080"/>
                <w:szCs w:val="24"/>
                <w:lang w:val="fr-FR"/>
              </w:rPr>
            </w:pPr>
          </w:p>
        </w:tc>
      </w:tr>
    </w:tbl>
    <w:p w:rsidR="00BA0BC2" w:rsidRPr="00F35A25" w:rsidRDefault="00F35A25" w:rsidP="004205D4">
      <w:pPr>
        <w:shd w:val="clear" w:color="auto" w:fill="FFFFFF"/>
        <w:ind w:right="-58"/>
        <w:jc w:val="center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                                                                                                                        </w:t>
      </w:r>
      <w:r w:rsidRPr="00F35A25">
        <w:rPr>
          <w:rFonts w:asciiTheme="minorHAnsi" w:hAnsiTheme="minorHAnsi" w:cstheme="minorHAnsi"/>
          <w:color w:val="000000"/>
          <w:szCs w:val="24"/>
        </w:rPr>
        <w:t xml:space="preserve">Σέρρες </w:t>
      </w:r>
      <w:r w:rsidR="006C6C84">
        <w:rPr>
          <w:rFonts w:asciiTheme="minorHAnsi" w:hAnsiTheme="minorHAnsi" w:cstheme="minorHAnsi"/>
          <w:color w:val="000000"/>
          <w:szCs w:val="24"/>
        </w:rPr>
        <w:t>4.10.2019</w:t>
      </w:r>
    </w:p>
    <w:p w:rsidR="00FE3B4C" w:rsidRPr="00FE3B4C" w:rsidRDefault="00FE3B4C" w:rsidP="00FE3B4C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C67586" w:rsidRDefault="00EE3E89" w:rsidP="00EE3E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</w:t>
      </w:r>
    </w:p>
    <w:p w:rsidR="00EE3E89" w:rsidRPr="00C6168E" w:rsidRDefault="00C67586" w:rsidP="00EE3E89">
      <w:pPr>
        <w:rPr>
          <w:rFonts w:asciiTheme="minorHAnsi" w:hAnsiTheme="minorHAnsi"/>
          <w:b/>
          <w:szCs w:val="24"/>
        </w:rPr>
      </w:pPr>
      <w:r w:rsidRPr="00C6168E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</w:t>
      </w:r>
      <w:r w:rsidR="00EE3E89" w:rsidRPr="00C6168E">
        <w:rPr>
          <w:rFonts w:asciiTheme="minorHAnsi" w:hAnsiTheme="minorHAnsi"/>
          <w:b/>
          <w:szCs w:val="24"/>
        </w:rPr>
        <w:t xml:space="preserve">  ΠΡΟΣ: </w:t>
      </w:r>
      <w:r w:rsidR="00C6168E" w:rsidRPr="00C6168E">
        <w:rPr>
          <w:rFonts w:asciiTheme="minorHAnsi" w:hAnsiTheme="minorHAnsi"/>
          <w:b/>
          <w:szCs w:val="24"/>
        </w:rPr>
        <w:t>-</w:t>
      </w:r>
      <w:r w:rsidR="00EE3E89" w:rsidRPr="00C6168E">
        <w:rPr>
          <w:rFonts w:asciiTheme="minorHAnsi" w:hAnsiTheme="minorHAnsi"/>
          <w:b/>
          <w:szCs w:val="24"/>
        </w:rPr>
        <w:t>Όλα τα Μ.Μ.Ε. Σερρών</w:t>
      </w:r>
    </w:p>
    <w:p w:rsidR="00EE3E89" w:rsidRPr="00C6168E" w:rsidRDefault="00C6168E" w:rsidP="00EE3E89">
      <w:pPr>
        <w:ind w:left="1276" w:hanging="1276"/>
        <w:jc w:val="center"/>
        <w:rPr>
          <w:rFonts w:asciiTheme="minorHAnsi" w:hAnsiTheme="minorHAnsi"/>
          <w:b/>
          <w:szCs w:val="24"/>
        </w:rPr>
      </w:pPr>
      <w:r w:rsidRPr="00C6168E">
        <w:rPr>
          <w:rFonts w:asciiTheme="minorHAnsi" w:hAnsiTheme="minorHAnsi"/>
          <w:b/>
          <w:szCs w:val="24"/>
        </w:rPr>
        <w:t xml:space="preserve">            </w:t>
      </w:r>
      <w:r>
        <w:rPr>
          <w:rFonts w:asciiTheme="minorHAnsi" w:hAnsiTheme="minorHAnsi"/>
          <w:b/>
          <w:szCs w:val="24"/>
        </w:rPr>
        <w:t xml:space="preserve">                                                      </w:t>
      </w:r>
      <w:r w:rsidRPr="00C6168E">
        <w:rPr>
          <w:rFonts w:asciiTheme="minorHAnsi" w:hAnsiTheme="minorHAnsi"/>
          <w:b/>
          <w:szCs w:val="24"/>
        </w:rPr>
        <w:t xml:space="preserve">           -Ιστοσελίδα</w:t>
      </w:r>
    </w:p>
    <w:p w:rsidR="00EE3E89" w:rsidRDefault="00EE3E89" w:rsidP="00EE3E89">
      <w:pPr>
        <w:ind w:left="1276" w:hanging="1276"/>
        <w:jc w:val="center"/>
        <w:rPr>
          <w:rFonts w:asciiTheme="minorHAnsi" w:hAnsiTheme="minorHAnsi"/>
          <w:b/>
          <w:sz w:val="32"/>
          <w:szCs w:val="32"/>
        </w:rPr>
      </w:pPr>
    </w:p>
    <w:p w:rsidR="00EE3E89" w:rsidRDefault="00EE3E89" w:rsidP="00EE3E89">
      <w:pPr>
        <w:ind w:left="1276" w:hanging="1276"/>
        <w:jc w:val="center"/>
        <w:rPr>
          <w:rFonts w:asciiTheme="minorHAnsi" w:hAnsiTheme="minorHAnsi"/>
          <w:b/>
          <w:i/>
          <w:sz w:val="32"/>
          <w:szCs w:val="32"/>
        </w:rPr>
      </w:pPr>
      <w:r w:rsidRPr="00FE3B4C">
        <w:rPr>
          <w:rFonts w:asciiTheme="minorHAnsi" w:hAnsiTheme="minorHAnsi"/>
          <w:b/>
          <w:i/>
          <w:sz w:val="32"/>
          <w:szCs w:val="32"/>
        </w:rPr>
        <w:t>ΔΕΛΤΙΟ ΤΥΠΟΥ</w:t>
      </w:r>
    </w:p>
    <w:p w:rsidR="00CE4279" w:rsidRDefault="00CE4279" w:rsidP="00A57C57">
      <w:pPr>
        <w:pStyle w:val="3"/>
        <w:ind w:left="851" w:right="-625" w:hanging="851"/>
        <w:jc w:val="both"/>
        <w:rPr>
          <w:rFonts w:asciiTheme="minorHAnsi" w:hAnsiTheme="minorHAnsi"/>
          <w:color w:val="auto"/>
        </w:rPr>
      </w:pPr>
    </w:p>
    <w:p w:rsidR="00EE3E89" w:rsidRPr="00976398" w:rsidRDefault="00EE3E89" w:rsidP="00A57C57">
      <w:pPr>
        <w:pStyle w:val="3"/>
        <w:ind w:left="851" w:right="-625" w:hanging="851"/>
        <w:jc w:val="both"/>
        <w:rPr>
          <w:rFonts w:asciiTheme="minorHAnsi" w:hAnsiTheme="minorHAnsi"/>
          <w:color w:val="auto"/>
        </w:rPr>
      </w:pPr>
      <w:r w:rsidRPr="00BE4E50">
        <w:rPr>
          <w:rFonts w:asciiTheme="minorHAnsi" w:hAnsiTheme="minorHAnsi"/>
          <w:color w:val="auto"/>
        </w:rPr>
        <w:t>ΘΕΜΑ:</w:t>
      </w:r>
      <w:r w:rsidR="005410E6">
        <w:rPr>
          <w:rFonts w:asciiTheme="minorHAnsi" w:hAnsiTheme="minorHAnsi"/>
          <w:color w:val="auto"/>
        </w:rPr>
        <w:t xml:space="preserve"> </w:t>
      </w:r>
      <w:r w:rsidR="009C03A4">
        <w:rPr>
          <w:rFonts w:asciiTheme="minorHAnsi" w:hAnsiTheme="minorHAnsi"/>
          <w:color w:val="auto"/>
        </w:rPr>
        <w:t xml:space="preserve">Συνάντηση με την </w:t>
      </w:r>
      <w:r w:rsidR="0076579F">
        <w:rPr>
          <w:rFonts w:asciiTheme="minorHAnsi" w:hAnsiTheme="minorHAnsi"/>
          <w:color w:val="auto"/>
        </w:rPr>
        <w:t>ομάδα</w:t>
      </w:r>
      <w:r w:rsidR="009C03A4">
        <w:rPr>
          <w:rFonts w:asciiTheme="minorHAnsi" w:hAnsiTheme="minorHAnsi"/>
          <w:color w:val="auto"/>
        </w:rPr>
        <w:t xml:space="preserve"> </w:t>
      </w:r>
      <w:r w:rsidR="0076579F">
        <w:rPr>
          <w:rFonts w:asciiTheme="minorHAnsi" w:hAnsiTheme="minorHAnsi"/>
          <w:color w:val="auto"/>
        </w:rPr>
        <w:t>Άμεσης</w:t>
      </w:r>
      <w:r w:rsidR="009C03A4">
        <w:rPr>
          <w:rFonts w:asciiTheme="minorHAnsi" w:hAnsiTheme="minorHAnsi"/>
          <w:color w:val="auto"/>
        </w:rPr>
        <w:t xml:space="preserve"> </w:t>
      </w:r>
      <w:r w:rsidR="0076579F">
        <w:rPr>
          <w:rFonts w:asciiTheme="minorHAnsi" w:hAnsiTheme="minorHAnsi"/>
          <w:color w:val="auto"/>
        </w:rPr>
        <w:t>Αρχιτεκτονικής</w:t>
      </w:r>
      <w:r w:rsidR="009C03A4">
        <w:rPr>
          <w:rFonts w:asciiTheme="minorHAnsi" w:hAnsiTheme="minorHAnsi"/>
          <w:color w:val="auto"/>
        </w:rPr>
        <w:t xml:space="preserve"> </w:t>
      </w:r>
      <w:r w:rsidR="0076579F">
        <w:rPr>
          <w:rFonts w:asciiTheme="minorHAnsi" w:hAnsiTheme="minorHAnsi"/>
          <w:color w:val="auto"/>
        </w:rPr>
        <w:t>Παρέμβασης</w:t>
      </w:r>
      <w:r w:rsidR="009C03A4">
        <w:rPr>
          <w:rFonts w:asciiTheme="minorHAnsi" w:hAnsiTheme="minorHAnsi"/>
          <w:color w:val="auto"/>
        </w:rPr>
        <w:t xml:space="preserve"> στο Νέο </w:t>
      </w:r>
      <w:proofErr w:type="spellStart"/>
      <w:r w:rsidR="009C03A4">
        <w:rPr>
          <w:rFonts w:asciiTheme="minorHAnsi" w:hAnsiTheme="minorHAnsi"/>
          <w:color w:val="auto"/>
        </w:rPr>
        <w:t>Πετρίτσι</w:t>
      </w:r>
      <w:proofErr w:type="spellEnd"/>
      <w:r w:rsidR="009C03A4">
        <w:rPr>
          <w:rFonts w:asciiTheme="minorHAnsi" w:hAnsiTheme="minorHAnsi"/>
          <w:color w:val="auto"/>
        </w:rPr>
        <w:t xml:space="preserve"> Σερρών</w:t>
      </w:r>
      <w:r w:rsidR="0076579F">
        <w:rPr>
          <w:rFonts w:asciiTheme="minorHAnsi" w:hAnsiTheme="minorHAnsi"/>
          <w:color w:val="auto"/>
        </w:rPr>
        <w:t>.</w:t>
      </w:r>
    </w:p>
    <w:p w:rsidR="00C67586" w:rsidRDefault="009C03A4" w:rsidP="00EE3E89">
      <w:pPr>
        <w:pStyle w:val="Web"/>
        <w:ind w:right="-625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Οι Καθηγήτριες του Διεθνούς Πανεπιστήμιου της Ελλάδος (</w:t>
      </w:r>
      <w:proofErr w:type="spellStart"/>
      <w:r>
        <w:rPr>
          <w:rFonts w:asciiTheme="minorHAnsi" w:hAnsiTheme="minorHAnsi"/>
        </w:rPr>
        <w:t>ΔΙ.ΠΑ.Ε</w:t>
      </w:r>
      <w:proofErr w:type="spellEnd"/>
      <w:r>
        <w:rPr>
          <w:rFonts w:asciiTheme="minorHAnsi" w:hAnsiTheme="minorHAnsi"/>
        </w:rPr>
        <w:t>.)</w:t>
      </w:r>
      <w:r w:rsidR="00C67586">
        <w:rPr>
          <w:rFonts w:asciiTheme="minorHAnsi" w:hAnsiTheme="minorHAnsi"/>
        </w:rPr>
        <w:t>-Πανεπιστημιούπολη</w:t>
      </w:r>
      <w:r>
        <w:rPr>
          <w:rFonts w:asciiTheme="minorHAnsi" w:hAnsiTheme="minorHAnsi"/>
        </w:rPr>
        <w:t xml:space="preserve"> </w:t>
      </w:r>
      <w:r w:rsidR="00C67586">
        <w:rPr>
          <w:rFonts w:asciiTheme="minorHAnsi" w:hAnsiTheme="minorHAnsi"/>
        </w:rPr>
        <w:t>Σερρών, Θεοδωρίδου Λίλα και Δανιήλ</w:t>
      </w:r>
      <w:r>
        <w:rPr>
          <w:rFonts w:asciiTheme="minorHAnsi" w:hAnsiTheme="minorHAnsi"/>
        </w:rPr>
        <w:t xml:space="preserve"> Μαρία, </w:t>
      </w:r>
      <w:r w:rsidR="00C67586">
        <w:rPr>
          <w:rFonts w:asciiTheme="minorHAnsi" w:hAnsiTheme="minorHAnsi"/>
        </w:rPr>
        <w:t>Αρχιτέκτονες</w:t>
      </w:r>
      <w:r>
        <w:rPr>
          <w:rFonts w:asciiTheme="minorHAnsi" w:hAnsiTheme="minorHAnsi"/>
        </w:rPr>
        <w:t xml:space="preserve">, </w:t>
      </w:r>
      <w:r w:rsidR="00C67586">
        <w:rPr>
          <w:rFonts w:asciiTheme="minorHAnsi" w:hAnsiTheme="minorHAnsi"/>
        </w:rPr>
        <w:t>συναντήθηκαν</w:t>
      </w:r>
      <w:r>
        <w:rPr>
          <w:rFonts w:asciiTheme="minorHAnsi" w:hAnsiTheme="minorHAnsi"/>
        </w:rPr>
        <w:t xml:space="preserve"> σήμερα στο Νέο </w:t>
      </w:r>
      <w:proofErr w:type="spellStart"/>
      <w:r>
        <w:rPr>
          <w:rFonts w:asciiTheme="minorHAnsi" w:hAnsiTheme="minorHAnsi"/>
        </w:rPr>
        <w:t>Πετρί</w:t>
      </w:r>
      <w:r w:rsidR="00C67586">
        <w:rPr>
          <w:rFonts w:asciiTheme="minorHAnsi" w:hAnsiTheme="minorHAnsi"/>
        </w:rPr>
        <w:t>τσ</w:t>
      </w:r>
      <w:r>
        <w:rPr>
          <w:rFonts w:asciiTheme="minorHAnsi" w:hAnsiTheme="minorHAnsi"/>
        </w:rPr>
        <w:t>ι</w:t>
      </w:r>
      <w:proofErr w:type="spellEnd"/>
      <w:r>
        <w:rPr>
          <w:rFonts w:asciiTheme="minorHAnsi" w:hAnsiTheme="minorHAnsi"/>
        </w:rPr>
        <w:t xml:space="preserve"> Σερρών με τη διεθνή Ομάδα νέων </w:t>
      </w:r>
      <w:r w:rsidR="00C67586">
        <w:rPr>
          <w:rFonts w:asciiTheme="minorHAnsi" w:hAnsiTheme="minorHAnsi"/>
        </w:rPr>
        <w:t>Αρχιτεκτόνων</w:t>
      </w:r>
      <w:r>
        <w:rPr>
          <w:rFonts w:asciiTheme="minorHAnsi" w:hAnsiTheme="minorHAnsi"/>
        </w:rPr>
        <w:t xml:space="preserve"> που </w:t>
      </w:r>
      <w:r w:rsidR="00C67586">
        <w:rPr>
          <w:rFonts w:asciiTheme="minorHAnsi" w:hAnsiTheme="minorHAnsi"/>
        </w:rPr>
        <w:t>εκτελεί</w:t>
      </w:r>
      <w:r>
        <w:rPr>
          <w:rFonts w:asciiTheme="minorHAnsi" w:hAnsiTheme="minorHAnsi"/>
        </w:rPr>
        <w:t xml:space="preserve"> εκεί ένα έργο ανάπλασης της κοιλάδας της </w:t>
      </w:r>
      <w:proofErr w:type="spellStart"/>
      <w:r w:rsidR="00C67586">
        <w:rPr>
          <w:rFonts w:asciiTheme="minorHAnsi" w:hAnsiTheme="minorHAnsi"/>
        </w:rPr>
        <w:t>Λόντζας</w:t>
      </w:r>
      <w:proofErr w:type="spellEnd"/>
      <w:r>
        <w:rPr>
          <w:rFonts w:asciiTheme="minorHAnsi" w:hAnsiTheme="minorHAnsi"/>
        </w:rPr>
        <w:t xml:space="preserve">, </w:t>
      </w:r>
      <w:r w:rsidR="0076579F">
        <w:rPr>
          <w:rFonts w:asciiTheme="minorHAnsi" w:hAnsiTheme="minorHAnsi"/>
        </w:rPr>
        <w:t>περιοχή ιδιαίτερου φυσικού κάλλους, μεταφέροντάς</w:t>
      </w:r>
      <w:r w:rsidR="00C67586">
        <w:rPr>
          <w:rFonts w:asciiTheme="minorHAnsi" w:hAnsiTheme="minorHAnsi"/>
        </w:rPr>
        <w:t xml:space="preserve"> τους τα συγχαρητήρια της ακαδημαϊκής μας κοινότητας </w:t>
      </w:r>
      <w:r>
        <w:rPr>
          <w:rFonts w:asciiTheme="minorHAnsi" w:hAnsiTheme="minorHAnsi"/>
        </w:rPr>
        <w:t xml:space="preserve"> </w:t>
      </w:r>
      <w:r w:rsidR="00C67586">
        <w:rPr>
          <w:rFonts w:asciiTheme="minorHAnsi" w:hAnsiTheme="minorHAnsi"/>
        </w:rPr>
        <w:t>για την πρωτοβου</w:t>
      </w:r>
      <w:r w:rsidR="00A04001">
        <w:rPr>
          <w:rFonts w:asciiTheme="minorHAnsi" w:hAnsiTheme="minorHAnsi"/>
        </w:rPr>
        <w:t>λία αυτή.</w:t>
      </w:r>
    </w:p>
    <w:p w:rsidR="00C67586" w:rsidRDefault="00C67586" w:rsidP="00EE3E89">
      <w:pPr>
        <w:pStyle w:val="Web"/>
        <w:ind w:right="-625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ιδέα της </w:t>
      </w:r>
      <w:r w:rsidR="0076579F">
        <w:rPr>
          <w:rFonts w:asciiTheme="minorHAnsi" w:hAnsiTheme="minorHAnsi"/>
        </w:rPr>
        <w:t>βιωματικής</w:t>
      </w:r>
      <w:r>
        <w:rPr>
          <w:rFonts w:asciiTheme="minorHAnsi" w:hAnsiTheme="minorHAnsi"/>
        </w:rPr>
        <w:t xml:space="preserve"> αρχιτεκτονικής κερδίζει συνεχώς έδαφος για μι</w:t>
      </w:r>
      <w:r w:rsidR="0076579F">
        <w:rPr>
          <w:rFonts w:asciiTheme="minorHAnsi" w:hAnsiTheme="minorHAnsi"/>
        </w:rPr>
        <w:t>κ</w:t>
      </w:r>
      <w:r>
        <w:rPr>
          <w:rFonts w:asciiTheme="minorHAnsi" w:hAnsiTheme="minorHAnsi"/>
        </w:rPr>
        <w:t xml:space="preserve">ρής κλίμακας παρεμβάσεις, ταιριάζει δε απόλυτα στην μικροκλίματα του ελληνικού τοπίου. </w:t>
      </w:r>
      <w:r w:rsidR="00C6168E">
        <w:rPr>
          <w:rFonts w:asciiTheme="minorHAnsi" w:hAnsiTheme="minorHAnsi"/>
        </w:rPr>
        <w:t>Συγχαίρουμε</w:t>
      </w:r>
      <w:r>
        <w:rPr>
          <w:rFonts w:asciiTheme="minorHAnsi" w:hAnsiTheme="minorHAnsi"/>
        </w:rPr>
        <w:t xml:space="preserve"> </w:t>
      </w:r>
      <w:r w:rsidR="00C6168E">
        <w:rPr>
          <w:rFonts w:asciiTheme="minorHAnsi" w:hAnsiTheme="minorHAnsi"/>
        </w:rPr>
        <w:t>ιδιαίτερα</w:t>
      </w:r>
      <w:r>
        <w:rPr>
          <w:rFonts w:asciiTheme="minorHAnsi" w:hAnsiTheme="minorHAnsi"/>
        </w:rPr>
        <w:t xml:space="preserve"> τον επιβλέποντα </w:t>
      </w:r>
      <w:r w:rsidR="00C6168E">
        <w:rPr>
          <w:rFonts w:asciiTheme="minorHAnsi" w:hAnsiTheme="minorHAnsi"/>
        </w:rPr>
        <w:t xml:space="preserve">Αρχιτέκτονα </w:t>
      </w:r>
      <w:r>
        <w:rPr>
          <w:rFonts w:asciiTheme="minorHAnsi" w:hAnsiTheme="minorHAnsi"/>
        </w:rPr>
        <w:t xml:space="preserve">Ισπανό Καθηγητή, </w:t>
      </w:r>
      <w:r w:rsidR="00C6168E">
        <w:rPr>
          <w:rFonts w:asciiTheme="minorHAnsi" w:hAnsiTheme="minorHAnsi"/>
          <w:lang w:val="en-US"/>
        </w:rPr>
        <w:t>Alberto</w:t>
      </w:r>
      <w:r w:rsidR="00C6168E" w:rsidRPr="00C6168E">
        <w:rPr>
          <w:rFonts w:asciiTheme="minorHAnsi" w:hAnsiTheme="minorHAnsi"/>
        </w:rPr>
        <w:t xml:space="preserve"> </w:t>
      </w:r>
      <w:proofErr w:type="spellStart"/>
      <w:r w:rsidR="00C6168E">
        <w:rPr>
          <w:rFonts w:asciiTheme="minorHAnsi" w:hAnsiTheme="minorHAnsi"/>
          <w:lang w:val="en-US"/>
        </w:rPr>
        <w:t>Altes</w:t>
      </w:r>
      <w:proofErr w:type="spellEnd"/>
      <w:r w:rsidR="00C6168E" w:rsidRPr="00C6168E">
        <w:rPr>
          <w:rFonts w:asciiTheme="minorHAnsi" w:hAnsiTheme="minorHAnsi"/>
        </w:rPr>
        <w:t xml:space="preserve"> </w:t>
      </w:r>
      <w:proofErr w:type="spellStart"/>
      <w:r w:rsidR="00C6168E">
        <w:rPr>
          <w:rFonts w:asciiTheme="minorHAnsi" w:hAnsiTheme="minorHAnsi"/>
          <w:lang w:val="en-US"/>
        </w:rPr>
        <w:t>Arlandis</w:t>
      </w:r>
      <w:proofErr w:type="spellEnd"/>
      <w:r w:rsidR="00C6168E" w:rsidRPr="00C6168E">
        <w:rPr>
          <w:rFonts w:asciiTheme="minorHAnsi" w:hAnsiTheme="minorHAnsi"/>
        </w:rPr>
        <w:t xml:space="preserve"> </w:t>
      </w:r>
      <w:r w:rsidR="00A04001">
        <w:rPr>
          <w:rFonts w:asciiTheme="minorHAnsi" w:hAnsiTheme="minorHAnsi"/>
        </w:rPr>
        <w:t xml:space="preserve">και </w:t>
      </w:r>
      <w:r>
        <w:rPr>
          <w:rFonts w:asciiTheme="minorHAnsi" w:hAnsiTheme="minorHAnsi"/>
        </w:rPr>
        <w:t xml:space="preserve">τη συντονίστρια </w:t>
      </w:r>
      <w:proofErr w:type="spellStart"/>
      <w:r w:rsidR="00C6168E">
        <w:rPr>
          <w:rFonts w:asciiTheme="minorHAnsi" w:hAnsiTheme="minorHAnsi"/>
        </w:rPr>
        <w:t>Σερραία</w:t>
      </w:r>
      <w:proofErr w:type="spellEnd"/>
      <w:r>
        <w:rPr>
          <w:rFonts w:asciiTheme="minorHAnsi" w:hAnsiTheme="minorHAnsi"/>
        </w:rPr>
        <w:t xml:space="preserve"> </w:t>
      </w:r>
      <w:r w:rsidR="00C6168E">
        <w:rPr>
          <w:rFonts w:asciiTheme="minorHAnsi" w:hAnsiTheme="minorHAnsi"/>
        </w:rPr>
        <w:t>Αρχ</w:t>
      </w:r>
      <w:r w:rsidR="00A04001">
        <w:rPr>
          <w:rFonts w:asciiTheme="minorHAnsi" w:hAnsiTheme="minorHAnsi"/>
        </w:rPr>
        <w:t xml:space="preserve">ιτέκτονα Ιουλία </w:t>
      </w:r>
      <w:proofErr w:type="spellStart"/>
      <w:r w:rsidR="00A04001">
        <w:rPr>
          <w:rFonts w:asciiTheme="minorHAnsi" w:hAnsiTheme="minorHAnsi"/>
        </w:rPr>
        <w:t>Ελευθεριάδου</w:t>
      </w:r>
      <w:proofErr w:type="spellEnd"/>
      <w:r w:rsidR="00A04001">
        <w:rPr>
          <w:rFonts w:asciiTheme="minorHAnsi" w:hAnsiTheme="minorHAnsi"/>
        </w:rPr>
        <w:t xml:space="preserve"> καθώς επίσης</w:t>
      </w:r>
      <w:r w:rsidR="00C51CAF">
        <w:rPr>
          <w:rFonts w:asciiTheme="minorHAnsi" w:hAnsiTheme="minorHAnsi"/>
        </w:rPr>
        <w:t xml:space="preserve"> και </w:t>
      </w:r>
      <w:r w:rsidR="00C00009">
        <w:rPr>
          <w:rFonts w:asciiTheme="minorHAnsi" w:hAnsiTheme="minorHAnsi"/>
        </w:rPr>
        <w:t>τα μέλη της τοπικής κοινωνίας</w:t>
      </w:r>
      <w:r>
        <w:rPr>
          <w:rFonts w:asciiTheme="minorHAnsi" w:hAnsiTheme="minorHAnsi"/>
        </w:rPr>
        <w:t xml:space="preserve"> γι</w:t>
      </w:r>
      <w:r w:rsidR="00C6168E">
        <w:rPr>
          <w:rFonts w:asciiTheme="minorHAnsi" w:hAnsiTheme="minorHAnsi"/>
        </w:rPr>
        <w:t>α την πρωτότυπη εξωστρεφή δράση.</w:t>
      </w:r>
    </w:p>
    <w:p w:rsidR="00C67586" w:rsidRPr="00C67586" w:rsidRDefault="00C67586" w:rsidP="00EE3E89">
      <w:pPr>
        <w:pStyle w:val="Web"/>
        <w:ind w:right="-625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Ευελπιστούμε σε μια ενδεχόμενη προσεχή συνεργασία μαζί τους που θα αναδείξει και το φυσικό χώρο του </w:t>
      </w:r>
      <w:r>
        <w:rPr>
          <w:rFonts w:asciiTheme="minorHAnsi" w:hAnsiTheme="minorHAnsi"/>
          <w:lang w:val="en-US"/>
        </w:rPr>
        <w:t>campus</w:t>
      </w:r>
      <w:r w:rsidRPr="00C675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της Πανεπιστημιούπολης Σερρών.  </w:t>
      </w:r>
    </w:p>
    <w:p w:rsidR="00EE3E89" w:rsidRDefault="00A04001" w:rsidP="00EE3E89">
      <w:pPr>
        <w:pStyle w:val="Web"/>
        <w:spacing w:before="0" w:beforeAutospacing="0" w:after="0" w:afterAutospacing="0"/>
        <w:ind w:firstLine="720"/>
        <w:jc w:val="both"/>
        <w:rPr>
          <w:rStyle w:val="a6"/>
          <w:rFonts w:asciiTheme="minorHAnsi" w:hAnsiTheme="minorHAnsi"/>
          <w:b w:val="0"/>
        </w:rPr>
      </w:pPr>
      <w:r>
        <w:rPr>
          <w:rStyle w:val="a6"/>
          <w:rFonts w:asciiTheme="minorHAnsi" w:hAnsiTheme="minorHAnsi"/>
          <w:b w:val="0"/>
        </w:rPr>
        <w:t>https://www.fonh.gr</w:t>
      </w:r>
    </w:p>
    <w:p w:rsidR="00316EE5" w:rsidRDefault="00316EE5" w:rsidP="00EE3E89">
      <w:pPr>
        <w:pStyle w:val="Web"/>
        <w:spacing w:before="0" w:beforeAutospacing="0" w:after="0" w:afterAutospacing="0"/>
        <w:ind w:firstLine="720"/>
        <w:jc w:val="both"/>
        <w:rPr>
          <w:rStyle w:val="a6"/>
          <w:rFonts w:asciiTheme="minorHAnsi" w:hAnsiTheme="minorHAnsi"/>
          <w:b w:val="0"/>
        </w:rPr>
      </w:pPr>
    </w:p>
    <w:p w:rsidR="00A04001" w:rsidRDefault="00A04001" w:rsidP="00EE3E89">
      <w:pPr>
        <w:pStyle w:val="Web"/>
        <w:spacing w:before="0" w:beforeAutospacing="0" w:after="0" w:afterAutospacing="0"/>
        <w:ind w:firstLine="720"/>
        <w:jc w:val="both"/>
        <w:rPr>
          <w:rStyle w:val="a6"/>
          <w:rFonts w:asciiTheme="minorHAnsi" w:hAnsiTheme="minorHAnsi"/>
          <w:b w:val="0"/>
        </w:rPr>
      </w:pPr>
    </w:p>
    <w:p w:rsidR="00A04001" w:rsidRDefault="00A04001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A04001" w:rsidRDefault="00A04001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A04001" w:rsidRDefault="00A04001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A04001" w:rsidRDefault="00A04001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A04001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274310" cy="3959857"/>
            <wp:effectExtent l="19050" t="0" r="2540" b="0"/>
            <wp:docPr id="8" name="Εικόνα 8" descr="C:\Users\admin\AppData\Local\Temp\WLMDSS.tmp\WLMBDB5.tmp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WLMDSS.tmp\WLMBDB5.tmp\DS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01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274310" cy="3955733"/>
            <wp:effectExtent l="19050" t="0" r="2540" b="0"/>
            <wp:docPr id="11" name="Εικόνα 11" descr="C:\Users\admin\AppData\Local\Temp\WLMDSS.tmp\WLMBDB5.tmp\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WLMDSS.tmp\WLMBDB5.tmp\DSC_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01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274310" cy="7025088"/>
            <wp:effectExtent l="19050" t="0" r="2540" b="0"/>
            <wp:docPr id="9" name="Εικόνα 9" descr="C:\Users\admin\AppData\Local\Temp\WLMDSS.tmp\WLMBDB5.tmp\DSC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WLMDSS.tmp\WLMBDB5.tmp\DSC_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01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5274310" cy="3959857"/>
            <wp:effectExtent l="19050" t="0" r="2540" b="0"/>
            <wp:docPr id="10" name="Εικόνα 10" descr="C:\Users\admin\AppData\Local\Temp\WLMDSS.tmp\WLMBDB5.tmp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WLMDSS.tmp\WLMBDB5.tmp\DSC_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AF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C51CAF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C51CAF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C51CAF" w:rsidRDefault="00C51CAF" w:rsidP="00316EE5">
      <w:pPr>
        <w:ind w:left="1276" w:hanging="1276"/>
        <w:jc w:val="center"/>
        <w:rPr>
          <w:rFonts w:asciiTheme="minorHAnsi" w:hAnsiTheme="minorHAnsi"/>
          <w:szCs w:val="24"/>
        </w:rPr>
      </w:pPr>
    </w:p>
    <w:p w:rsidR="00C51CAF" w:rsidRDefault="00C51CAF" w:rsidP="00C51CAF">
      <w:pPr>
        <w:ind w:left="1276" w:hanging="127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Ο Αντιπρόεδρος Οικονομικών, </w:t>
      </w:r>
    </w:p>
    <w:p w:rsidR="00C51CAF" w:rsidRDefault="00C51CAF" w:rsidP="00C51CAF">
      <w:pPr>
        <w:ind w:left="1276" w:hanging="127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Προγραμματισμού και Ανάπτυξης</w:t>
      </w:r>
    </w:p>
    <w:p w:rsidR="00C51CAF" w:rsidRDefault="00C51CAF" w:rsidP="00C51CAF">
      <w:pPr>
        <w:ind w:left="1276" w:hanging="127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του Διεθνούς Πανεπιστημίου Ελλάδος</w:t>
      </w:r>
    </w:p>
    <w:p w:rsidR="00C51CAF" w:rsidRDefault="00C51CAF" w:rsidP="00C51CAF">
      <w:pPr>
        <w:pStyle w:val="Web"/>
        <w:spacing w:before="0" w:beforeAutospacing="0" w:after="0" w:afterAutospacing="0"/>
        <w:ind w:firstLine="720"/>
        <w:jc w:val="center"/>
        <w:rPr>
          <w:rStyle w:val="a6"/>
          <w:rFonts w:ascii="Calibri" w:hAnsi="Calibri"/>
          <w:b w:val="0"/>
        </w:rPr>
      </w:pPr>
    </w:p>
    <w:p w:rsidR="00C51CAF" w:rsidRDefault="00C51CAF" w:rsidP="00C51CAF">
      <w:pPr>
        <w:pStyle w:val="Web"/>
        <w:spacing w:before="0" w:beforeAutospacing="0" w:after="0" w:afterAutospacing="0"/>
        <w:ind w:firstLine="720"/>
        <w:jc w:val="center"/>
        <w:rPr>
          <w:rStyle w:val="a6"/>
          <w:rFonts w:ascii="Calibri" w:hAnsi="Calibri"/>
          <w:b w:val="0"/>
        </w:rPr>
      </w:pPr>
    </w:p>
    <w:p w:rsidR="00C51CAF" w:rsidRDefault="00C51CAF" w:rsidP="00C51CAF">
      <w:pPr>
        <w:ind w:left="1276" w:hanging="127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Καθηγητής Δημήτριος Δ. Χασάπης</w:t>
      </w:r>
    </w:p>
    <w:p w:rsidR="00EE3E89" w:rsidRDefault="00EE3E89" w:rsidP="00103C34">
      <w:pPr>
        <w:ind w:left="1276" w:hanging="1276"/>
        <w:jc w:val="center"/>
        <w:rPr>
          <w:rFonts w:asciiTheme="minorHAnsi" w:hAnsiTheme="minorHAnsi"/>
          <w:szCs w:val="24"/>
        </w:rPr>
      </w:pPr>
    </w:p>
    <w:sectPr w:rsidR="00EE3E89" w:rsidSect="00395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36F"/>
    <w:multiLevelType w:val="hybridMultilevel"/>
    <w:tmpl w:val="66E84B0C"/>
    <w:lvl w:ilvl="0" w:tplc="04F4619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7A0A2CE1"/>
    <w:multiLevelType w:val="hybridMultilevel"/>
    <w:tmpl w:val="E732FB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EAE"/>
    <w:rsid w:val="00076E79"/>
    <w:rsid w:val="0007707E"/>
    <w:rsid w:val="0008775D"/>
    <w:rsid w:val="000B2CF8"/>
    <w:rsid w:val="000B68E7"/>
    <w:rsid w:val="000D4019"/>
    <w:rsid w:val="000D64BD"/>
    <w:rsid w:val="00103C34"/>
    <w:rsid w:val="00143867"/>
    <w:rsid w:val="001564E6"/>
    <w:rsid w:val="001676A2"/>
    <w:rsid w:val="001B59FA"/>
    <w:rsid w:val="001C3F16"/>
    <w:rsid w:val="001D2848"/>
    <w:rsid w:val="001E53FF"/>
    <w:rsid w:val="001F1EAE"/>
    <w:rsid w:val="00217968"/>
    <w:rsid w:val="002236B4"/>
    <w:rsid w:val="00227C0E"/>
    <w:rsid w:val="002641E9"/>
    <w:rsid w:val="0026668D"/>
    <w:rsid w:val="002F7ED7"/>
    <w:rsid w:val="00316EE5"/>
    <w:rsid w:val="003659BE"/>
    <w:rsid w:val="00393EE3"/>
    <w:rsid w:val="00395FE7"/>
    <w:rsid w:val="003B4625"/>
    <w:rsid w:val="003D7F55"/>
    <w:rsid w:val="004205D4"/>
    <w:rsid w:val="00452730"/>
    <w:rsid w:val="00454CBD"/>
    <w:rsid w:val="004677E2"/>
    <w:rsid w:val="004C2305"/>
    <w:rsid w:val="004D6509"/>
    <w:rsid w:val="004E5D7F"/>
    <w:rsid w:val="005071CA"/>
    <w:rsid w:val="00532B06"/>
    <w:rsid w:val="00534144"/>
    <w:rsid w:val="00536149"/>
    <w:rsid w:val="00540378"/>
    <w:rsid w:val="005410E6"/>
    <w:rsid w:val="00545272"/>
    <w:rsid w:val="00551F0F"/>
    <w:rsid w:val="005569E1"/>
    <w:rsid w:val="00564420"/>
    <w:rsid w:val="005B1619"/>
    <w:rsid w:val="005E354F"/>
    <w:rsid w:val="00661995"/>
    <w:rsid w:val="00671B41"/>
    <w:rsid w:val="006758FE"/>
    <w:rsid w:val="0068778D"/>
    <w:rsid w:val="006B6C41"/>
    <w:rsid w:val="006B6CF0"/>
    <w:rsid w:val="006C6C84"/>
    <w:rsid w:val="00712D98"/>
    <w:rsid w:val="00752D08"/>
    <w:rsid w:val="00753759"/>
    <w:rsid w:val="0076579F"/>
    <w:rsid w:val="007776C3"/>
    <w:rsid w:val="007D3643"/>
    <w:rsid w:val="00836433"/>
    <w:rsid w:val="00841EC2"/>
    <w:rsid w:val="00846885"/>
    <w:rsid w:val="00851F14"/>
    <w:rsid w:val="00873EAA"/>
    <w:rsid w:val="008A2989"/>
    <w:rsid w:val="008A732D"/>
    <w:rsid w:val="008B0801"/>
    <w:rsid w:val="008B524C"/>
    <w:rsid w:val="008B7C42"/>
    <w:rsid w:val="008C53BE"/>
    <w:rsid w:val="008C73EC"/>
    <w:rsid w:val="008F67F6"/>
    <w:rsid w:val="009004E9"/>
    <w:rsid w:val="0094184C"/>
    <w:rsid w:val="00946DA9"/>
    <w:rsid w:val="00966E4A"/>
    <w:rsid w:val="009A4433"/>
    <w:rsid w:val="009A5CC3"/>
    <w:rsid w:val="009C03A4"/>
    <w:rsid w:val="00A00734"/>
    <w:rsid w:val="00A04001"/>
    <w:rsid w:val="00A23AC0"/>
    <w:rsid w:val="00A556D7"/>
    <w:rsid w:val="00A57C57"/>
    <w:rsid w:val="00A74211"/>
    <w:rsid w:val="00A9008F"/>
    <w:rsid w:val="00A91A01"/>
    <w:rsid w:val="00AC0553"/>
    <w:rsid w:val="00AD6650"/>
    <w:rsid w:val="00B20EB6"/>
    <w:rsid w:val="00B276B7"/>
    <w:rsid w:val="00B40309"/>
    <w:rsid w:val="00B441B0"/>
    <w:rsid w:val="00BA086F"/>
    <w:rsid w:val="00BA0BC2"/>
    <w:rsid w:val="00BA79D4"/>
    <w:rsid w:val="00BC6428"/>
    <w:rsid w:val="00BE4E50"/>
    <w:rsid w:val="00BF1966"/>
    <w:rsid w:val="00BF5172"/>
    <w:rsid w:val="00C00009"/>
    <w:rsid w:val="00C45334"/>
    <w:rsid w:val="00C51CAF"/>
    <w:rsid w:val="00C6168E"/>
    <w:rsid w:val="00C64A50"/>
    <w:rsid w:val="00C67586"/>
    <w:rsid w:val="00C730AF"/>
    <w:rsid w:val="00C769AD"/>
    <w:rsid w:val="00CA1A96"/>
    <w:rsid w:val="00CC27C1"/>
    <w:rsid w:val="00CD0B3E"/>
    <w:rsid w:val="00CE4279"/>
    <w:rsid w:val="00CF3918"/>
    <w:rsid w:val="00CF5C56"/>
    <w:rsid w:val="00D25A5A"/>
    <w:rsid w:val="00D26025"/>
    <w:rsid w:val="00D643D6"/>
    <w:rsid w:val="00D72AC2"/>
    <w:rsid w:val="00D94C4C"/>
    <w:rsid w:val="00DA05D6"/>
    <w:rsid w:val="00DC11EA"/>
    <w:rsid w:val="00DC1D6F"/>
    <w:rsid w:val="00E30B84"/>
    <w:rsid w:val="00E3539F"/>
    <w:rsid w:val="00E62ED0"/>
    <w:rsid w:val="00E63A42"/>
    <w:rsid w:val="00EC44E9"/>
    <w:rsid w:val="00ED5F23"/>
    <w:rsid w:val="00EE3E89"/>
    <w:rsid w:val="00EF481E"/>
    <w:rsid w:val="00F35A25"/>
    <w:rsid w:val="00F45EEE"/>
    <w:rsid w:val="00F523DB"/>
    <w:rsid w:val="00F53496"/>
    <w:rsid w:val="00F80EB3"/>
    <w:rsid w:val="00F83C89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E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F534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3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F1EA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1F1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4527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5349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F53496"/>
  </w:style>
  <w:style w:type="paragraph" w:styleId="Web">
    <w:name w:val="Normal (Web)"/>
    <w:basedOn w:val="a"/>
    <w:uiPriority w:val="99"/>
    <w:semiHidden/>
    <w:unhideWhenUsed/>
    <w:rsid w:val="00F534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Emphasis"/>
    <w:basedOn w:val="a0"/>
    <w:uiPriority w:val="20"/>
    <w:qFormat/>
    <w:rsid w:val="00F53496"/>
    <w:rPr>
      <w:i/>
      <w:iCs/>
    </w:rPr>
  </w:style>
  <w:style w:type="character" w:customStyle="1" w:styleId="printhtml">
    <w:name w:val="print_html"/>
    <w:basedOn w:val="a0"/>
    <w:rsid w:val="009A5CC3"/>
  </w:style>
  <w:style w:type="character" w:styleId="-">
    <w:name w:val="Hyperlink"/>
    <w:basedOn w:val="a0"/>
    <w:uiPriority w:val="99"/>
    <w:semiHidden/>
    <w:unhideWhenUsed/>
    <w:rsid w:val="009A5C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CC3"/>
  </w:style>
  <w:style w:type="character" w:styleId="a6">
    <w:name w:val="Strong"/>
    <w:basedOn w:val="a0"/>
    <w:uiPriority w:val="22"/>
    <w:qFormat/>
    <w:rsid w:val="009A5CC3"/>
    <w:rPr>
      <w:b/>
      <w:bCs/>
    </w:rPr>
  </w:style>
  <w:style w:type="paragraph" w:customStyle="1" w:styleId="xmsonormal">
    <w:name w:val="x_msonormal"/>
    <w:basedOn w:val="a"/>
    <w:rsid w:val="00CF5C56"/>
    <w:rPr>
      <w:rFonts w:ascii="Times New Roman" w:hAnsi="Times New Roman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E3B4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03">
          <w:marLeft w:val="0"/>
          <w:marRight w:val="0"/>
          <w:marTop w:val="0"/>
          <w:marBottom w:val="0"/>
          <w:divBdr>
            <w:top w:val="single" w:sz="6" w:space="0" w:color="BDBABB"/>
            <w:left w:val="single" w:sz="6" w:space="0" w:color="BDBABB"/>
            <w:bottom w:val="none" w:sz="0" w:space="0" w:color="auto"/>
            <w:right w:val="single" w:sz="6" w:space="0" w:color="BDBABB"/>
          </w:divBdr>
          <w:divsChild>
            <w:div w:id="99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5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1376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5</cp:revision>
  <cp:lastPrinted>2019-10-04T11:11:00Z</cp:lastPrinted>
  <dcterms:created xsi:type="dcterms:W3CDTF">2019-10-04T08:25:00Z</dcterms:created>
  <dcterms:modified xsi:type="dcterms:W3CDTF">2019-10-04T11:11:00Z</dcterms:modified>
</cp:coreProperties>
</file>