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0D" w:rsidRPr="0058274D" w:rsidRDefault="007F6C0D" w:rsidP="006B0471">
      <w:pPr>
        <w:pStyle w:val="30"/>
        <w:ind w:left="-720"/>
        <w:jc w:val="center"/>
        <w:rPr>
          <w:rFonts w:ascii="Calibri" w:hAnsi="Calibri" w:cs="Calibri"/>
          <w:sz w:val="22"/>
          <w:szCs w:val="22"/>
        </w:rPr>
      </w:pPr>
    </w:p>
    <w:p w:rsidR="007311AD" w:rsidRDefault="007311AD" w:rsidP="00FD36B9">
      <w:pPr>
        <w:spacing w:before="80"/>
        <w:rPr>
          <w:rFonts w:ascii="Arial" w:hAnsi="Arial" w:cs="Arial"/>
          <w:b/>
          <w:bCs/>
          <w:sz w:val="22"/>
          <w:szCs w:val="22"/>
          <w:u w:val="single"/>
          <w:lang w:val="el-GR"/>
        </w:rPr>
      </w:pPr>
      <w:bookmarkStart w:id="0" w:name="OLE_LINK43"/>
      <w:bookmarkStart w:id="1" w:name="OLE_LINK44"/>
      <w:r w:rsidRPr="007311AD">
        <w:rPr>
          <w:rFonts w:ascii="Arial" w:hAnsi="Arial" w:cs="Arial"/>
          <w:b/>
          <w:bCs/>
          <w:sz w:val="22"/>
          <w:szCs w:val="22"/>
          <w:u w:val="single"/>
          <w:lang w:val="en-US"/>
        </w:rPr>
        <w:t xml:space="preserve">                </w:t>
      </w:r>
    </w:p>
    <w:p w:rsidR="006B0471" w:rsidRPr="006B0471" w:rsidRDefault="006B0471" w:rsidP="00FD36B9">
      <w:pPr>
        <w:spacing w:before="80"/>
        <w:rPr>
          <w:rFonts w:ascii="Arial" w:hAnsi="Arial" w:cs="Arial"/>
          <w:b/>
          <w:bCs/>
          <w:sz w:val="22"/>
          <w:szCs w:val="22"/>
          <w:u w:val="single"/>
          <w:lang w:val="el-GR"/>
        </w:rPr>
      </w:pPr>
    </w:p>
    <w:tbl>
      <w:tblPr>
        <w:tblW w:w="9288" w:type="dxa"/>
        <w:jc w:val="center"/>
        <w:tblBorders>
          <w:insideH w:val="single" w:sz="4" w:space="0" w:color="auto"/>
        </w:tblBorders>
        <w:tblLook w:val="01E0"/>
      </w:tblPr>
      <w:tblGrid>
        <w:gridCol w:w="2993"/>
        <w:gridCol w:w="1650"/>
        <w:gridCol w:w="4645"/>
      </w:tblGrid>
      <w:tr w:rsidR="00E50720" w:rsidRPr="00843423" w:rsidTr="00843423">
        <w:trPr>
          <w:trHeight w:val="1437"/>
          <w:jc w:val="center"/>
        </w:trPr>
        <w:tc>
          <w:tcPr>
            <w:tcW w:w="2993" w:type="dxa"/>
            <w:shd w:val="clear" w:color="auto" w:fill="auto"/>
            <w:vAlign w:val="center"/>
          </w:tcPr>
          <w:p w:rsidR="00E50720" w:rsidRPr="00843423" w:rsidRDefault="003033D8" w:rsidP="00843423">
            <w:pPr>
              <w:widowControl w:val="0"/>
              <w:jc w:val="center"/>
              <w:rPr>
                <w:rFonts w:ascii="Comic Sans MS" w:hAnsi="Comic Sans MS" w:cs="Arial"/>
                <w:bCs/>
              </w:rPr>
            </w:pPr>
            <w:r>
              <w:rPr>
                <w:rFonts w:ascii="Comic Sans MS" w:hAnsi="Comic Sans MS" w:cs="Arial"/>
                <w:noProof/>
                <w:lang w:val="el-GR" w:eastAsia="el-GR"/>
              </w:rPr>
              <w:drawing>
                <wp:inline distT="0" distB="0" distL="0" distR="0">
                  <wp:extent cx="1619250" cy="128587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Τ.Ε.Ι. Κεντρικής Μακεδονίας - Αρχική"/>
                          <pic:cNvPicPr>
                            <a:picLocks noChangeAspect="1" noChangeArrowheads="1"/>
                          </pic:cNvPicPr>
                        </pic:nvPicPr>
                        <pic:blipFill>
                          <a:blip r:embed="rId7" cstate="print"/>
                          <a:srcRect/>
                          <a:stretch>
                            <a:fillRect/>
                          </a:stretch>
                        </pic:blipFill>
                        <pic:spPr bwMode="auto">
                          <a:xfrm>
                            <a:off x="0" y="0"/>
                            <a:ext cx="1619250" cy="1285875"/>
                          </a:xfrm>
                          <a:prstGeom prst="rect">
                            <a:avLst/>
                          </a:prstGeom>
                          <a:noFill/>
                          <a:ln w="9525">
                            <a:noFill/>
                            <a:miter lim="800000"/>
                            <a:headEnd/>
                            <a:tailEnd/>
                          </a:ln>
                        </pic:spPr>
                      </pic:pic>
                    </a:graphicData>
                  </a:graphic>
                </wp:inline>
              </w:drawing>
            </w:r>
          </w:p>
        </w:tc>
        <w:tc>
          <w:tcPr>
            <w:tcW w:w="6295" w:type="dxa"/>
            <w:gridSpan w:val="2"/>
            <w:shd w:val="clear" w:color="auto" w:fill="auto"/>
            <w:vAlign w:val="bottom"/>
          </w:tcPr>
          <w:p w:rsidR="00E50720" w:rsidRPr="00843423" w:rsidRDefault="00E50720" w:rsidP="00843423">
            <w:pPr>
              <w:widowControl w:val="0"/>
              <w:spacing w:line="360" w:lineRule="auto"/>
              <w:jc w:val="center"/>
              <w:rPr>
                <w:rFonts w:ascii="Comic Sans MS" w:hAnsi="Comic Sans MS" w:cs="Arial"/>
                <w:bCs/>
                <w:lang w:val="el-GR"/>
              </w:rPr>
            </w:pPr>
            <w:r w:rsidRPr="00843423">
              <w:rPr>
                <w:rFonts w:ascii="Comic Sans MS" w:hAnsi="Comic Sans MS" w:cs="Arial"/>
                <w:bCs/>
                <w:lang w:val="el-GR"/>
              </w:rPr>
              <w:t xml:space="preserve">ΤΕΧΝΟΛΟΓΙΚΟ ΕΚΠΑΙΔΕΥΤΙΚΟ ΙΔΡΥΜΑ </w:t>
            </w:r>
            <w:r w:rsidR="007472FE" w:rsidRPr="00843423">
              <w:rPr>
                <w:rFonts w:ascii="Comic Sans MS" w:hAnsi="Comic Sans MS" w:cs="Arial"/>
                <w:bCs/>
                <w:lang w:val="el-GR"/>
              </w:rPr>
              <w:t>ΚΕΝΤΡΙΚΗΣ ΜΑΚΕΔΟΝΙΑΣ</w:t>
            </w:r>
          </w:p>
          <w:p w:rsidR="00E50720" w:rsidRPr="00843423" w:rsidRDefault="00E50720" w:rsidP="00843423">
            <w:pPr>
              <w:widowControl w:val="0"/>
              <w:spacing w:line="360" w:lineRule="auto"/>
              <w:jc w:val="center"/>
              <w:rPr>
                <w:rFonts w:ascii="Comic Sans MS" w:hAnsi="Comic Sans MS" w:cs="Arial"/>
                <w:bCs/>
                <w:lang w:val="el-GR"/>
              </w:rPr>
            </w:pPr>
            <w:r w:rsidRPr="00843423">
              <w:rPr>
                <w:rFonts w:ascii="Comic Sans MS" w:hAnsi="Comic Sans MS" w:cs="Arial"/>
                <w:bCs/>
                <w:lang w:val="el-GR"/>
              </w:rPr>
              <w:t>ΕΠΙΤΡΟΠΗ ΕΚΠΑΙΔΕΥΣΗΣ ΚΑΙ ΕΡΕΥΝΩΝ</w:t>
            </w:r>
          </w:p>
        </w:tc>
      </w:tr>
      <w:tr w:rsidR="00E50720" w:rsidRPr="00843423" w:rsidTr="00843423">
        <w:trPr>
          <w:jc w:val="center"/>
        </w:trPr>
        <w:tc>
          <w:tcPr>
            <w:tcW w:w="4643" w:type="dxa"/>
            <w:gridSpan w:val="2"/>
            <w:shd w:val="clear" w:color="auto" w:fill="auto"/>
            <w:vAlign w:val="center"/>
          </w:tcPr>
          <w:p w:rsidR="00E50720" w:rsidRPr="00843423" w:rsidRDefault="00E50720" w:rsidP="00843423">
            <w:pPr>
              <w:widowControl w:val="0"/>
              <w:jc w:val="both"/>
              <w:rPr>
                <w:rFonts w:ascii="Comic Sans MS" w:hAnsi="Comic Sans MS" w:cs="Arial"/>
                <w:bCs/>
              </w:rPr>
            </w:pPr>
            <w:r w:rsidRPr="00843423">
              <w:rPr>
                <w:rFonts w:ascii="Comic Sans MS" w:hAnsi="Comic Sans MS" w:cs="Arial"/>
                <w:bCs/>
              </w:rPr>
              <w:t>Τέρμα Μαγνησίας, 62124 Σέρρες</w:t>
            </w:r>
          </w:p>
        </w:tc>
        <w:tc>
          <w:tcPr>
            <w:tcW w:w="4645" w:type="dxa"/>
            <w:shd w:val="clear" w:color="auto" w:fill="auto"/>
            <w:vAlign w:val="center"/>
          </w:tcPr>
          <w:p w:rsidR="00E50720" w:rsidRPr="00843423" w:rsidRDefault="00E50720" w:rsidP="00843423">
            <w:pPr>
              <w:jc w:val="right"/>
              <w:rPr>
                <w:rFonts w:ascii="Arial" w:hAnsi="Arial" w:cs="Arial"/>
                <w:lang w:val="el-GR"/>
              </w:rPr>
            </w:pPr>
            <w:r w:rsidRPr="00843423">
              <w:rPr>
                <w:rFonts w:ascii="Arial" w:hAnsi="Arial" w:cs="Arial"/>
                <w:sz w:val="22"/>
                <w:lang w:val="el-GR"/>
              </w:rPr>
              <w:t xml:space="preserve"> </w:t>
            </w:r>
          </w:p>
        </w:tc>
      </w:tr>
      <w:tr w:rsidR="00E50720" w:rsidRPr="00843423" w:rsidTr="00843423">
        <w:trPr>
          <w:jc w:val="center"/>
        </w:trPr>
        <w:tc>
          <w:tcPr>
            <w:tcW w:w="4643" w:type="dxa"/>
            <w:gridSpan w:val="2"/>
            <w:shd w:val="clear" w:color="auto" w:fill="auto"/>
            <w:vAlign w:val="center"/>
          </w:tcPr>
          <w:p w:rsidR="00E50720" w:rsidRPr="00843423" w:rsidRDefault="005C4318" w:rsidP="00843423">
            <w:pPr>
              <w:widowControl w:val="0"/>
              <w:jc w:val="both"/>
              <w:rPr>
                <w:rFonts w:ascii="Comic Sans MS" w:hAnsi="Comic Sans MS" w:cs="Arial"/>
                <w:bCs/>
                <w:i/>
                <w:lang w:val="el-GR"/>
              </w:rPr>
            </w:pPr>
            <w:r w:rsidRPr="00843423">
              <w:rPr>
                <w:rFonts w:ascii="Comic Sans MS" w:hAnsi="Comic Sans MS" w:cs="Arial"/>
                <w:bCs/>
                <w:i/>
                <w:lang w:val="el-GR"/>
              </w:rPr>
              <w:t>Τηλ 23210-49239,49198</w:t>
            </w:r>
          </w:p>
          <w:p w:rsidR="005C4318" w:rsidRPr="00843423" w:rsidRDefault="005C4318" w:rsidP="00843423">
            <w:pPr>
              <w:widowControl w:val="0"/>
              <w:jc w:val="both"/>
              <w:rPr>
                <w:rFonts w:ascii="Comic Sans MS" w:hAnsi="Comic Sans MS" w:cs="Arial"/>
                <w:bCs/>
                <w:i/>
                <w:lang w:val="en-US"/>
              </w:rPr>
            </w:pPr>
            <w:r w:rsidRPr="00843423">
              <w:rPr>
                <w:rFonts w:ascii="Comic Sans MS" w:hAnsi="Comic Sans MS" w:cs="Arial"/>
                <w:bCs/>
                <w:i/>
                <w:lang w:val="en-US"/>
              </w:rPr>
              <w:t>Fax 23120-49251</w:t>
            </w:r>
          </w:p>
        </w:tc>
        <w:tc>
          <w:tcPr>
            <w:tcW w:w="4645" w:type="dxa"/>
            <w:shd w:val="clear" w:color="auto" w:fill="auto"/>
            <w:vAlign w:val="center"/>
          </w:tcPr>
          <w:p w:rsidR="00E50720" w:rsidRPr="00843423" w:rsidRDefault="00E50720" w:rsidP="00843423">
            <w:pPr>
              <w:spacing w:before="60"/>
              <w:jc w:val="right"/>
              <w:rPr>
                <w:rFonts w:ascii="Comic Sans MS" w:hAnsi="Comic Sans MS" w:cs="Arial"/>
                <w:i/>
                <w:lang w:val="el-GR"/>
              </w:rPr>
            </w:pPr>
            <w:r w:rsidRPr="00843423">
              <w:rPr>
                <w:rFonts w:ascii="Arial" w:hAnsi="Arial" w:cs="Arial"/>
                <w:sz w:val="22"/>
                <w:lang w:val="el-GR"/>
              </w:rPr>
              <w:t xml:space="preserve"> </w:t>
            </w:r>
          </w:p>
        </w:tc>
      </w:tr>
    </w:tbl>
    <w:p w:rsidR="006D6F66" w:rsidRPr="00313C5B" w:rsidRDefault="005E4432" w:rsidP="00E25C76">
      <w:pPr>
        <w:spacing w:before="80"/>
        <w:rPr>
          <w:rFonts w:ascii="Arial" w:hAnsi="Arial" w:cs="Arial"/>
          <w:bCs/>
          <w:sz w:val="22"/>
          <w:szCs w:val="22"/>
          <w:lang w:val="en-US"/>
        </w:rPr>
      </w:pPr>
      <w:r w:rsidRPr="00C4539A">
        <w:rPr>
          <w:rFonts w:ascii="Arial" w:hAnsi="Arial" w:cs="Arial"/>
          <w:bCs/>
          <w:color w:val="FF0000"/>
          <w:sz w:val="20"/>
          <w:szCs w:val="20"/>
          <w:lang w:val="el-GR"/>
        </w:rPr>
        <w:t xml:space="preserve">                                                                                                                </w:t>
      </w:r>
      <w:r w:rsidR="00E25C76" w:rsidRPr="00DE779B">
        <w:rPr>
          <w:rFonts w:ascii="Arial" w:hAnsi="Arial" w:cs="Arial"/>
          <w:bCs/>
          <w:sz w:val="22"/>
          <w:szCs w:val="22"/>
          <w:lang w:val="el-GR"/>
        </w:rPr>
        <w:t xml:space="preserve">Αρ. Πρωτ.: </w:t>
      </w:r>
      <w:r w:rsidR="00DE779B" w:rsidRPr="00DE779B">
        <w:rPr>
          <w:rFonts w:ascii="Arial" w:hAnsi="Arial" w:cs="Arial"/>
          <w:bCs/>
          <w:sz w:val="22"/>
          <w:szCs w:val="22"/>
          <w:lang w:val="el-GR"/>
        </w:rPr>
        <w:t xml:space="preserve"> </w:t>
      </w:r>
      <w:r w:rsidR="007472FE">
        <w:rPr>
          <w:rFonts w:ascii="Arial" w:hAnsi="Arial" w:cs="Arial"/>
          <w:bCs/>
          <w:sz w:val="22"/>
          <w:szCs w:val="22"/>
          <w:lang w:val="el-GR"/>
        </w:rPr>
        <w:t xml:space="preserve"> </w:t>
      </w:r>
      <w:r w:rsidR="00C4539A">
        <w:rPr>
          <w:rFonts w:ascii="Arial" w:hAnsi="Arial" w:cs="Arial"/>
          <w:bCs/>
          <w:sz w:val="22"/>
          <w:szCs w:val="22"/>
          <w:lang w:val="el-GR"/>
        </w:rPr>
        <w:t xml:space="preserve"> </w:t>
      </w:r>
      <w:r w:rsidR="00313C5B">
        <w:rPr>
          <w:rFonts w:ascii="Arial" w:hAnsi="Arial" w:cs="Arial"/>
          <w:bCs/>
          <w:sz w:val="22"/>
          <w:szCs w:val="22"/>
          <w:lang w:val="el-GR"/>
        </w:rPr>
        <w:t>1182</w:t>
      </w:r>
      <w:r w:rsidR="00E25C76" w:rsidRPr="00DE779B">
        <w:rPr>
          <w:rFonts w:ascii="Arial" w:hAnsi="Arial" w:cs="Arial"/>
          <w:bCs/>
          <w:sz w:val="22"/>
          <w:szCs w:val="22"/>
          <w:lang w:val="el-GR"/>
        </w:rPr>
        <w:tab/>
      </w:r>
      <w:r w:rsidR="00E25C76" w:rsidRPr="00DE779B">
        <w:rPr>
          <w:rFonts w:ascii="Arial" w:hAnsi="Arial" w:cs="Arial"/>
          <w:bCs/>
          <w:sz w:val="22"/>
          <w:szCs w:val="22"/>
          <w:lang w:val="el-GR"/>
        </w:rPr>
        <w:tab/>
      </w:r>
      <w:r w:rsidR="00E25C76" w:rsidRPr="00DE779B">
        <w:rPr>
          <w:rFonts w:ascii="Arial" w:hAnsi="Arial" w:cs="Arial"/>
          <w:bCs/>
          <w:sz w:val="22"/>
          <w:szCs w:val="22"/>
          <w:lang w:val="el-GR"/>
        </w:rPr>
        <w:tab/>
      </w:r>
      <w:r w:rsidR="00E25C76" w:rsidRPr="00DE779B">
        <w:rPr>
          <w:rFonts w:ascii="Arial" w:hAnsi="Arial" w:cs="Arial"/>
          <w:bCs/>
          <w:sz w:val="22"/>
          <w:szCs w:val="22"/>
          <w:lang w:val="el-GR"/>
        </w:rPr>
        <w:tab/>
      </w:r>
      <w:r w:rsidR="00E25C76" w:rsidRPr="00DE779B">
        <w:rPr>
          <w:rFonts w:ascii="Arial" w:hAnsi="Arial" w:cs="Arial"/>
          <w:bCs/>
          <w:sz w:val="22"/>
          <w:szCs w:val="22"/>
          <w:lang w:val="el-GR"/>
        </w:rPr>
        <w:tab/>
      </w:r>
      <w:r w:rsidR="00B514BD" w:rsidRPr="00DE779B">
        <w:rPr>
          <w:rFonts w:ascii="Arial" w:hAnsi="Arial" w:cs="Arial"/>
          <w:bCs/>
          <w:sz w:val="22"/>
          <w:szCs w:val="22"/>
          <w:lang w:val="el-GR"/>
        </w:rPr>
        <w:t xml:space="preserve">    </w:t>
      </w:r>
      <w:r w:rsidRPr="00C4539A">
        <w:rPr>
          <w:rFonts w:ascii="Arial" w:hAnsi="Arial" w:cs="Arial"/>
          <w:bCs/>
          <w:sz w:val="22"/>
          <w:szCs w:val="22"/>
          <w:lang w:val="el-GR"/>
        </w:rPr>
        <w:t xml:space="preserve">                        </w:t>
      </w:r>
      <w:r w:rsidR="00B514BD" w:rsidRPr="00DE779B">
        <w:rPr>
          <w:rFonts w:ascii="Arial" w:hAnsi="Arial" w:cs="Arial"/>
          <w:bCs/>
          <w:sz w:val="22"/>
          <w:szCs w:val="22"/>
          <w:lang w:val="el-GR"/>
        </w:rPr>
        <w:t xml:space="preserve"> </w:t>
      </w:r>
      <w:r w:rsidRPr="00C4539A">
        <w:rPr>
          <w:rFonts w:ascii="Arial" w:hAnsi="Arial" w:cs="Arial"/>
          <w:bCs/>
          <w:sz w:val="22"/>
          <w:szCs w:val="22"/>
          <w:lang w:val="el-GR"/>
        </w:rPr>
        <w:t xml:space="preserve">    </w:t>
      </w:r>
      <w:r w:rsidR="00B514BD" w:rsidRPr="00DE779B">
        <w:rPr>
          <w:rFonts w:ascii="Arial" w:hAnsi="Arial" w:cs="Arial"/>
          <w:bCs/>
          <w:sz w:val="22"/>
          <w:szCs w:val="22"/>
          <w:lang w:val="el-GR"/>
        </w:rPr>
        <w:t xml:space="preserve"> </w:t>
      </w:r>
      <w:r w:rsidR="00DE779B">
        <w:rPr>
          <w:rFonts w:ascii="Arial" w:hAnsi="Arial" w:cs="Arial"/>
          <w:bCs/>
          <w:sz w:val="22"/>
          <w:szCs w:val="22"/>
          <w:lang w:val="el-GR"/>
        </w:rPr>
        <w:t xml:space="preserve">       </w:t>
      </w:r>
      <w:r w:rsidR="00C4539A">
        <w:rPr>
          <w:rFonts w:ascii="Arial" w:hAnsi="Arial" w:cs="Arial"/>
          <w:bCs/>
          <w:sz w:val="22"/>
          <w:szCs w:val="22"/>
          <w:lang w:val="el-GR"/>
        </w:rPr>
        <w:t xml:space="preserve">           </w:t>
      </w:r>
      <w:r w:rsidR="00DE779B">
        <w:rPr>
          <w:rFonts w:ascii="Arial" w:hAnsi="Arial" w:cs="Arial"/>
          <w:bCs/>
          <w:sz w:val="22"/>
          <w:szCs w:val="22"/>
          <w:lang w:val="el-GR"/>
        </w:rPr>
        <w:t xml:space="preserve">  </w:t>
      </w:r>
      <w:r w:rsidR="00C02F69" w:rsidRPr="00DE779B">
        <w:rPr>
          <w:rFonts w:ascii="Arial" w:hAnsi="Arial" w:cs="Arial"/>
          <w:bCs/>
          <w:sz w:val="22"/>
          <w:szCs w:val="22"/>
          <w:lang w:val="el-GR"/>
        </w:rPr>
        <w:t>Σέρρες</w:t>
      </w:r>
      <w:r w:rsidR="006D6F66" w:rsidRPr="00DE779B">
        <w:rPr>
          <w:rFonts w:ascii="Arial" w:hAnsi="Arial" w:cs="Arial"/>
          <w:bCs/>
          <w:sz w:val="22"/>
          <w:szCs w:val="22"/>
          <w:lang w:val="el-GR"/>
        </w:rPr>
        <w:t>:</w:t>
      </w:r>
      <w:r w:rsidR="007311AD" w:rsidRPr="00DE779B">
        <w:rPr>
          <w:rFonts w:ascii="Arial" w:hAnsi="Arial" w:cs="Arial"/>
          <w:bCs/>
          <w:sz w:val="22"/>
          <w:szCs w:val="22"/>
          <w:lang w:val="el-GR"/>
        </w:rPr>
        <w:t xml:space="preserve"> </w:t>
      </w:r>
      <w:r w:rsidR="007311AD" w:rsidRPr="00C4539A">
        <w:rPr>
          <w:rFonts w:ascii="Arial" w:hAnsi="Arial" w:cs="Arial"/>
          <w:bCs/>
          <w:sz w:val="22"/>
          <w:szCs w:val="22"/>
          <w:lang w:val="el-GR"/>
        </w:rPr>
        <w:t xml:space="preserve"> </w:t>
      </w:r>
      <w:r w:rsidR="007472FE">
        <w:rPr>
          <w:rFonts w:ascii="Arial" w:hAnsi="Arial" w:cs="Arial"/>
          <w:bCs/>
          <w:sz w:val="22"/>
          <w:szCs w:val="22"/>
          <w:lang w:val="el-GR"/>
        </w:rPr>
        <w:t xml:space="preserve">   </w:t>
      </w:r>
      <w:r w:rsidR="00313C5B">
        <w:rPr>
          <w:rFonts w:ascii="Arial" w:hAnsi="Arial" w:cs="Arial"/>
          <w:bCs/>
          <w:sz w:val="22"/>
          <w:szCs w:val="22"/>
          <w:lang w:val="en-US"/>
        </w:rPr>
        <w:t>10</w:t>
      </w:r>
      <w:r w:rsidR="007472FE">
        <w:rPr>
          <w:rFonts w:ascii="Arial" w:hAnsi="Arial" w:cs="Arial"/>
          <w:bCs/>
          <w:sz w:val="22"/>
          <w:szCs w:val="22"/>
          <w:lang w:val="el-GR"/>
        </w:rPr>
        <w:t>/</w:t>
      </w:r>
      <w:r w:rsidR="00313C5B">
        <w:rPr>
          <w:rFonts w:ascii="Arial" w:hAnsi="Arial" w:cs="Arial"/>
          <w:bCs/>
          <w:sz w:val="22"/>
          <w:szCs w:val="22"/>
          <w:lang w:val="en-US"/>
        </w:rPr>
        <w:t>4</w:t>
      </w:r>
      <w:r w:rsidR="005B5B59" w:rsidRPr="00DE779B">
        <w:rPr>
          <w:rFonts w:ascii="Arial" w:hAnsi="Arial" w:cs="Arial"/>
          <w:bCs/>
          <w:sz w:val="22"/>
          <w:szCs w:val="22"/>
          <w:lang w:val="el-GR"/>
        </w:rPr>
        <w:t>/201</w:t>
      </w:r>
      <w:r w:rsidR="00313C5B">
        <w:rPr>
          <w:rFonts w:ascii="Arial" w:hAnsi="Arial" w:cs="Arial"/>
          <w:bCs/>
          <w:sz w:val="22"/>
          <w:szCs w:val="22"/>
          <w:lang w:val="en-US"/>
        </w:rPr>
        <w:t>4</w:t>
      </w:r>
    </w:p>
    <w:p w:rsidR="006D6F66" w:rsidRPr="00B60002" w:rsidRDefault="006D6F66" w:rsidP="006D6F66">
      <w:pPr>
        <w:spacing w:before="80"/>
        <w:rPr>
          <w:rFonts w:ascii="Arial" w:hAnsi="Arial" w:cs="Arial"/>
          <w:b/>
          <w:bCs/>
          <w:sz w:val="20"/>
          <w:szCs w:val="20"/>
          <w:lang w:val="el-GR"/>
        </w:rPr>
      </w:pPr>
    </w:p>
    <w:p w:rsidR="00390292" w:rsidRPr="00390292" w:rsidRDefault="006D6F66" w:rsidP="006D6F66">
      <w:pPr>
        <w:spacing w:before="80"/>
        <w:jc w:val="center"/>
        <w:rPr>
          <w:rFonts w:ascii="Arial" w:hAnsi="Arial" w:cs="Arial"/>
          <w:b/>
          <w:bCs/>
          <w:color w:val="000080"/>
          <w:sz w:val="22"/>
          <w:szCs w:val="22"/>
          <w:lang w:val="el-GR"/>
        </w:rPr>
      </w:pPr>
      <w:r w:rsidRPr="00390292">
        <w:rPr>
          <w:rFonts w:ascii="Arial" w:hAnsi="Arial" w:cs="Arial"/>
          <w:b/>
          <w:bCs/>
          <w:color w:val="000080"/>
          <w:sz w:val="22"/>
          <w:szCs w:val="22"/>
          <w:lang w:val="el-GR"/>
        </w:rPr>
        <w:t xml:space="preserve">ΠΡΟΚΗΡΥΞΗ ΠΡΟΧΕΙΡΟΥ ΔΙΑΓΩΝΙΣΜΟΥ </w:t>
      </w:r>
    </w:p>
    <w:p w:rsidR="007F6C0D" w:rsidRDefault="006D6F66" w:rsidP="006D6F66">
      <w:pPr>
        <w:spacing w:before="80"/>
        <w:jc w:val="center"/>
        <w:rPr>
          <w:rFonts w:ascii="Arial" w:hAnsi="Arial" w:cs="Arial"/>
          <w:b/>
          <w:bCs/>
          <w:color w:val="000080"/>
          <w:sz w:val="22"/>
          <w:szCs w:val="22"/>
          <w:lang w:val="en-US"/>
        </w:rPr>
      </w:pPr>
      <w:r w:rsidRPr="00390292">
        <w:rPr>
          <w:rFonts w:ascii="Arial" w:hAnsi="Arial" w:cs="Arial"/>
          <w:b/>
          <w:bCs/>
          <w:color w:val="000080"/>
          <w:sz w:val="22"/>
          <w:szCs w:val="22"/>
          <w:lang w:val="el-GR"/>
        </w:rPr>
        <w:t>ΠΡΟΜΗΘΕΙΑΣ ΕΞΟΠΛΙΣΜΟΥ</w:t>
      </w:r>
      <w:r w:rsidR="00880543" w:rsidRPr="00880543">
        <w:rPr>
          <w:rFonts w:ascii="Arial" w:hAnsi="Arial" w:cs="Arial"/>
          <w:b/>
          <w:bCs/>
          <w:color w:val="000080"/>
          <w:sz w:val="22"/>
          <w:szCs w:val="22"/>
          <w:lang w:val="el-GR"/>
        </w:rPr>
        <w:t xml:space="preserve"> </w:t>
      </w:r>
    </w:p>
    <w:p w:rsidR="006D6F66" w:rsidRPr="00390292" w:rsidRDefault="006D6F66" w:rsidP="006D6F66">
      <w:pPr>
        <w:spacing w:before="80"/>
        <w:jc w:val="center"/>
        <w:rPr>
          <w:rFonts w:ascii="Arial" w:hAnsi="Arial" w:cs="Arial"/>
          <w:b/>
          <w:bCs/>
          <w:color w:val="000080"/>
          <w:sz w:val="20"/>
          <w:szCs w:val="20"/>
          <w:lang w:val="el-GR"/>
        </w:rPr>
      </w:pPr>
    </w:p>
    <w:p w:rsidR="007F6C0D" w:rsidRPr="0041324E" w:rsidRDefault="006D6F66" w:rsidP="007F6C0D">
      <w:pPr>
        <w:spacing w:before="80"/>
        <w:jc w:val="center"/>
        <w:rPr>
          <w:rFonts w:ascii="Arial" w:hAnsi="Arial" w:cs="Arial"/>
          <w:b/>
          <w:bCs/>
          <w:sz w:val="22"/>
          <w:szCs w:val="22"/>
          <w:lang w:val="el-GR"/>
        </w:rPr>
      </w:pPr>
      <w:r w:rsidRPr="0041324E">
        <w:rPr>
          <w:rFonts w:ascii="Arial" w:hAnsi="Arial" w:cs="Arial"/>
          <w:b/>
          <w:bCs/>
          <w:sz w:val="22"/>
          <w:szCs w:val="22"/>
          <w:lang w:val="el-GR"/>
        </w:rPr>
        <w:t xml:space="preserve">στο πλαίσιο </w:t>
      </w:r>
      <w:r w:rsidR="00811CB9" w:rsidRPr="0041324E">
        <w:rPr>
          <w:rFonts w:ascii="Arial" w:hAnsi="Arial" w:cs="Arial"/>
          <w:b/>
          <w:bCs/>
          <w:sz w:val="22"/>
          <w:szCs w:val="22"/>
          <w:lang w:val="el-GR"/>
        </w:rPr>
        <w:t>του Έργου</w:t>
      </w:r>
      <w:r w:rsidR="007F6C0D" w:rsidRPr="0041324E">
        <w:rPr>
          <w:rFonts w:ascii="Arial" w:hAnsi="Arial" w:cs="Arial"/>
          <w:b/>
          <w:bCs/>
          <w:sz w:val="22"/>
          <w:szCs w:val="22"/>
          <w:lang w:val="el-GR"/>
        </w:rPr>
        <w:t>:</w:t>
      </w:r>
    </w:p>
    <w:p w:rsidR="007F6C0D" w:rsidRPr="007472FE" w:rsidRDefault="007472FE" w:rsidP="007F6C0D">
      <w:pPr>
        <w:spacing w:before="80"/>
        <w:jc w:val="center"/>
        <w:rPr>
          <w:rFonts w:ascii="Arial" w:hAnsi="Arial" w:cs="Arial"/>
          <w:sz w:val="20"/>
          <w:szCs w:val="20"/>
          <w:lang w:val="el-GR"/>
        </w:rPr>
      </w:pPr>
      <w:r>
        <w:rPr>
          <w:rFonts w:ascii="Arial" w:hAnsi="Arial" w:cs="Arial"/>
          <w:b/>
          <w:sz w:val="20"/>
          <w:szCs w:val="20"/>
          <w:lang w:val="el-GR"/>
        </w:rPr>
        <w:t>"</w:t>
      </w:r>
      <w:r w:rsidRPr="007472FE">
        <w:rPr>
          <w:rFonts w:ascii="Arial" w:hAnsi="Arial" w:cs="Arial"/>
          <w:b/>
          <w:lang w:val="el-GR"/>
        </w:rPr>
        <w:t>Εφαρμογές τεχνολογίας γεωπληροφορικής στην αξιολόγηση του κινδύνου ξηρασίας</w:t>
      </w:r>
      <w:r>
        <w:rPr>
          <w:rFonts w:ascii="Arial" w:hAnsi="Arial" w:cs="Arial"/>
          <w:b/>
          <w:lang w:val="el-GR"/>
        </w:rPr>
        <w:t>"</w:t>
      </w:r>
    </w:p>
    <w:bookmarkEnd w:id="0"/>
    <w:bookmarkEnd w:id="1"/>
    <w:p w:rsidR="007F6C0D" w:rsidRPr="00B60002" w:rsidRDefault="007F6C0D" w:rsidP="007F6C0D">
      <w:pPr>
        <w:jc w:val="center"/>
        <w:rPr>
          <w:rFonts w:ascii="Arial" w:hAnsi="Arial" w:cs="Arial"/>
          <w:sz w:val="20"/>
          <w:szCs w:val="20"/>
          <w:lang w:val="el-GR"/>
        </w:rPr>
      </w:pPr>
    </w:p>
    <w:p w:rsidR="006D6F66" w:rsidRPr="006B4759" w:rsidRDefault="006D6F66" w:rsidP="007F6C0D">
      <w:pPr>
        <w:jc w:val="both"/>
        <w:rPr>
          <w:rFonts w:ascii="Arial" w:hAnsi="Arial" w:cs="Arial"/>
          <w:sz w:val="22"/>
          <w:szCs w:val="22"/>
          <w:lang w:val="el-GR"/>
        </w:rPr>
      </w:pPr>
      <w:r w:rsidRPr="006B4759">
        <w:rPr>
          <w:rFonts w:ascii="Arial" w:hAnsi="Arial" w:cs="Arial"/>
          <w:sz w:val="22"/>
          <w:szCs w:val="22"/>
          <w:lang w:val="el-GR"/>
        </w:rPr>
        <w:t xml:space="preserve">Το </w:t>
      </w:r>
      <w:r w:rsidR="00E50720" w:rsidRPr="006B4759">
        <w:rPr>
          <w:rFonts w:ascii="Arial" w:hAnsi="Arial" w:cs="Arial"/>
          <w:sz w:val="22"/>
          <w:szCs w:val="22"/>
          <w:lang w:val="el-GR"/>
        </w:rPr>
        <w:t xml:space="preserve">ΤΕΙ </w:t>
      </w:r>
      <w:r w:rsidR="00821471" w:rsidRPr="00821471">
        <w:rPr>
          <w:rFonts w:ascii="Arial" w:hAnsi="Arial" w:cs="Arial"/>
          <w:sz w:val="22"/>
          <w:szCs w:val="22"/>
          <w:lang w:val="el-GR"/>
        </w:rPr>
        <w:t>Κεντρικής Μακεδονίας</w:t>
      </w:r>
      <w:r w:rsidRPr="006B4759">
        <w:rPr>
          <w:rFonts w:ascii="Arial" w:hAnsi="Arial" w:cs="Arial"/>
          <w:sz w:val="22"/>
          <w:szCs w:val="22"/>
          <w:lang w:val="el-GR"/>
        </w:rPr>
        <w:t xml:space="preserve"> – Ειδικός Λογαριασμός Κονδυλίων Έρευνας, </w:t>
      </w:r>
      <w:r w:rsidR="00A92EC9" w:rsidRPr="006B4759">
        <w:rPr>
          <w:rFonts w:ascii="Arial" w:hAnsi="Arial" w:cs="Arial"/>
          <w:sz w:val="22"/>
          <w:szCs w:val="22"/>
          <w:lang w:val="el-GR"/>
        </w:rPr>
        <w:t>έχοντας υπόψη:</w:t>
      </w:r>
    </w:p>
    <w:p w:rsidR="00DE779B" w:rsidRPr="006B4759" w:rsidRDefault="00DE779B" w:rsidP="00DE779B">
      <w:pPr>
        <w:pStyle w:val="Default"/>
        <w:widowControl w:val="0"/>
        <w:numPr>
          <w:ilvl w:val="0"/>
          <w:numId w:val="1"/>
        </w:numPr>
        <w:ind w:right="-1"/>
        <w:jc w:val="both"/>
        <w:rPr>
          <w:rFonts w:ascii="Arial" w:hAnsi="Arial" w:cs="Arial"/>
          <w:color w:val="auto"/>
          <w:sz w:val="22"/>
          <w:szCs w:val="22"/>
          <w:lang w:eastAsia="en-US"/>
        </w:rPr>
      </w:pPr>
      <w:r w:rsidRPr="006B4759">
        <w:rPr>
          <w:rFonts w:ascii="Arial" w:hAnsi="Arial" w:cs="Arial"/>
          <w:color w:val="auto"/>
          <w:sz w:val="22"/>
          <w:szCs w:val="22"/>
          <w:lang w:eastAsia="en-US"/>
        </w:rPr>
        <w:t>Του Ν.1404/83  περί «Δομή και Λειτουργία των Τ.Ε.Ι» όπως τροποποιήθηκε και ισχύει με τους Ν.2916/2001, Ν.3549/2007, Ν.4009/2011 και Ν.4076/2012</w:t>
      </w:r>
    </w:p>
    <w:p w:rsidR="00DE779B" w:rsidRPr="006B4759" w:rsidRDefault="00DE779B" w:rsidP="00DE779B">
      <w:pPr>
        <w:pStyle w:val="Default"/>
        <w:widowControl w:val="0"/>
        <w:numPr>
          <w:ilvl w:val="0"/>
          <w:numId w:val="1"/>
        </w:numPr>
        <w:ind w:right="-1"/>
        <w:jc w:val="both"/>
        <w:rPr>
          <w:rFonts w:ascii="Arial" w:hAnsi="Arial" w:cs="Arial"/>
          <w:color w:val="auto"/>
          <w:sz w:val="22"/>
          <w:szCs w:val="22"/>
          <w:lang w:eastAsia="en-US"/>
        </w:rPr>
      </w:pPr>
      <w:r w:rsidRPr="006B4759">
        <w:rPr>
          <w:rFonts w:ascii="Arial" w:hAnsi="Arial" w:cs="Arial"/>
          <w:color w:val="auto"/>
          <w:sz w:val="22"/>
          <w:szCs w:val="22"/>
          <w:lang w:eastAsia="en-US"/>
        </w:rPr>
        <w:t>Του Ν.2083/92 «Εκσυγχρονισμός της Ανώτατης Παιδείας»,  άρθρο  1, παρ. 2. και του Ν.2188/94, άρθρο 2,  παρ. 3  «ότι οι παρ. 1 έως 9  του άρθρου 1 του Ν.2083/92 εφαρμόζονται αναλόγως και για τα Τ.Ε.Ι.»</w:t>
      </w:r>
    </w:p>
    <w:p w:rsidR="00DE779B" w:rsidRPr="006B4759" w:rsidRDefault="00DE779B" w:rsidP="00DE779B">
      <w:pPr>
        <w:pStyle w:val="Default"/>
        <w:widowControl w:val="0"/>
        <w:numPr>
          <w:ilvl w:val="0"/>
          <w:numId w:val="1"/>
        </w:numPr>
        <w:ind w:right="-1"/>
        <w:jc w:val="both"/>
        <w:rPr>
          <w:rFonts w:ascii="Arial" w:hAnsi="Arial" w:cs="Arial"/>
          <w:color w:val="auto"/>
          <w:sz w:val="22"/>
          <w:szCs w:val="22"/>
          <w:lang w:eastAsia="en-US"/>
        </w:rPr>
      </w:pPr>
      <w:r w:rsidRPr="006B4759">
        <w:rPr>
          <w:rFonts w:ascii="Arial" w:hAnsi="Arial" w:cs="Arial"/>
          <w:color w:val="auto"/>
          <w:sz w:val="22"/>
          <w:szCs w:val="22"/>
          <w:lang w:eastAsia="en-US"/>
        </w:rPr>
        <w:t>Του Π.Δ. 118/2007 «Κανονισμός Προμηθειών Δημοσίου»  (Κ.Π.Δ.) περί προμηθειών και του Π.Δ. 60/2007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w:t>
      </w:r>
    </w:p>
    <w:p w:rsidR="00DE779B" w:rsidRPr="006B4759" w:rsidRDefault="00DE779B" w:rsidP="00DE779B">
      <w:pPr>
        <w:pStyle w:val="Default"/>
        <w:widowControl w:val="0"/>
        <w:numPr>
          <w:ilvl w:val="0"/>
          <w:numId w:val="1"/>
        </w:numPr>
        <w:ind w:right="-1"/>
        <w:jc w:val="both"/>
        <w:rPr>
          <w:rFonts w:ascii="Arial" w:hAnsi="Arial" w:cs="Arial"/>
          <w:color w:val="auto"/>
          <w:sz w:val="22"/>
          <w:szCs w:val="22"/>
          <w:lang w:eastAsia="en-US"/>
        </w:rPr>
      </w:pPr>
      <w:r w:rsidRPr="006B4759">
        <w:rPr>
          <w:rFonts w:ascii="Arial" w:hAnsi="Arial" w:cs="Arial"/>
          <w:color w:val="auto"/>
          <w:sz w:val="22"/>
          <w:szCs w:val="22"/>
          <w:lang w:eastAsia="en-US"/>
        </w:rPr>
        <w:t>Του Ν. 2362/95  «περί Δημόσιου Λογιστικού»</w:t>
      </w:r>
    </w:p>
    <w:p w:rsidR="00DE779B" w:rsidRPr="006B4759" w:rsidRDefault="00DE779B" w:rsidP="00DE779B">
      <w:pPr>
        <w:pStyle w:val="Default"/>
        <w:widowControl w:val="0"/>
        <w:numPr>
          <w:ilvl w:val="0"/>
          <w:numId w:val="1"/>
        </w:numPr>
        <w:ind w:right="-1"/>
        <w:jc w:val="both"/>
        <w:rPr>
          <w:rFonts w:ascii="Arial" w:hAnsi="Arial" w:cs="Arial"/>
          <w:color w:val="auto"/>
          <w:sz w:val="22"/>
          <w:szCs w:val="22"/>
          <w:lang w:eastAsia="en-US"/>
        </w:rPr>
      </w:pPr>
      <w:r w:rsidRPr="006B4759">
        <w:rPr>
          <w:rFonts w:ascii="Arial" w:hAnsi="Arial" w:cs="Arial"/>
          <w:color w:val="auto"/>
          <w:sz w:val="22"/>
          <w:szCs w:val="22"/>
          <w:lang w:eastAsia="en-US"/>
        </w:rPr>
        <w:t>Του Ν.496/74 «περί Λογιστικού των Ν.Π.Δ.Δ. (εκτός από το  άρθρο 43)»</w:t>
      </w:r>
    </w:p>
    <w:p w:rsidR="00DE779B" w:rsidRPr="006B4759" w:rsidRDefault="00DE779B" w:rsidP="00DE779B">
      <w:pPr>
        <w:pStyle w:val="Default"/>
        <w:widowControl w:val="0"/>
        <w:numPr>
          <w:ilvl w:val="0"/>
          <w:numId w:val="1"/>
        </w:numPr>
        <w:ind w:right="-1"/>
        <w:jc w:val="both"/>
        <w:rPr>
          <w:rFonts w:ascii="Arial" w:hAnsi="Arial" w:cs="Arial"/>
          <w:color w:val="auto"/>
          <w:sz w:val="22"/>
          <w:szCs w:val="22"/>
          <w:lang w:eastAsia="en-US"/>
        </w:rPr>
      </w:pPr>
      <w:r w:rsidRPr="006B4759">
        <w:rPr>
          <w:rFonts w:ascii="Arial" w:hAnsi="Arial" w:cs="Arial"/>
          <w:color w:val="auto"/>
          <w:sz w:val="22"/>
          <w:szCs w:val="22"/>
          <w:lang w:eastAsia="en-US"/>
        </w:rPr>
        <w:t>Του Ν.</w:t>
      </w:r>
      <w:bookmarkStart w:id="2" w:name="OLE_LINK8"/>
      <w:bookmarkStart w:id="3" w:name="OLE_LINK9"/>
      <w:r w:rsidRPr="006B4759">
        <w:rPr>
          <w:rFonts w:ascii="Arial" w:hAnsi="Arial" w:cs="Arial"/>
          <w:color w:val="auto"/>
          <w:sz w:val="22"/>
          <w:szCs w:val="22"/>
          <w:lang w:eastAsia="en-US"/>
        </w:rPr>
        <w:t xml:space="preserve">3886/2010 </w:t>
      </w:r>
      <w:bookmarkEnd w:id="2"/>
      <w:bookmarkEnd w:id="3"/>
      <w:r w:rsidRPr="006B4759">
        <w:rPr>
          <w:rFonts w:ascii="Arial" w:hAnsi="Arial" w:cs="Arial"/>
          <w:color w:val="auto"/>
          <w:sz w:val="22"/>
          <w:szCs w:val="22"/>
          <w:lang w:eastAsia="en-US"/>
        </w:rPr>
        <w:t>«Δικαστική προστασία κατά τη σύναψη δημόσιων συμβάσεων»</w:t>
      </w:r>
    </w:p>
    <w:p w:rsidR="00DE779B" w:rsidRPr="006B4759" w:rsidRDefault="00DE779B" w:rsidP="00DE779B">
      <w:pPr>
        <w:pStyle w:val="Default"/>
        <w:widowControl w:val="0"/>
        <w:numPr>
          <w:ilvl w:val="0"/>
          <w:numId w:val="1"/>
        </w:numPr>
        <w:ind w:right="-1"/>
        <w:jc w:val="both"/>
        <w:rPr>
          <w:rFonts w:ascii="Arial" w:hAnsi="Arial" w:cs="Arial"/>
          <w:color w:val="auto"/>
          <w:sz w:val="22"/>
          <w:szCs w:val="22"/>
          <w:lang w:eastAsia="en-US"/>
        </w:rPr>
      </w:pPr>
      <w:r w:rsidRPr="006B4759">
        <w:rPr>
          <w:rFonts w:ascii="Arial" w:hAnsi="Arial" w:cs="Arial"/>
          <w:color w:val="auto"/>
          <w:sz w:val="22"/>
          <w:szCs w:val="22"/>
          <w:lang w:eastAsia="en-US"/>
        </w:rPr>
        <w:t xml:space="preserve">Του ισχύοντος Οδηγού Χρηματοδότησης και Διαχείρισης του Ειδικού Λογαριασμού του Τ.Ε.Ι Σερρών (Ιούνιος 2008). </w:t>
      </w:r>
    </w:p>
    <w:p w:rsidR="00DE779B" w:rsidRPr="006B4759" w:rsidRDefault="00DE779B" w:rsidP="006A3554">
      <w:pPr>
        <w:pStyle w:val="Default"/>
        <w:widowControl w:val="0"/>
        <w:numPr>
          <w:ilvl w:val="0"/>
          <w:numId w:val="1"/>
        </w:numPr>
        <w:ind w:right="-1"/>
        <w:jc w:val="both"/>
        <w:rPr>
          <w:rFonts w:ascii="Arial" w:hAnsi="Arial" w:cs="Arial"/>
          <w:color w:val="auto"/>
          <w:sz w:val="22"/>
          <w:szCs w:val="22"/>
          <w:lang w:eastAsia="en-US"/>
        </w:rPr>
      </w:pPr>
      <w:r w:rsidRPr="006B4759">
        <w:rPr>
          <w:rFonts w:ascii="Arial" w:hAnsi="Arial" w:cs="Arial"/>
          <w:color w:val="auto"/>
          <w:sz w:val="22"/>
          <w:szCs w:val="22"/>
          <w:lang w:eastAsia="en-US"/>
        </w:rPr>
        <w:t xml:space="preserve">Της υπ’ αριθμ. </w:t>
      </w:r>
      <w:r w:rsidR="00313C5B" w:rsidRPr="00313C5B">
        <w:rPr>
          <w:rFonts w:ascii="Arial" w:hAnsi="Arial" w:cs="Arial"/>
          <w:b/>
          <w:color w:val="auto"/>
          <w:sz w:val="22"/>
          <w:szCs w:val="22"/>
          <w:lang w:eastAsia="en-US"/>
        </w:rPr>
        <w:t>75/8/10-4-2014</w:t>
      </w:r>
      <w:r w:rsidRPr="006B4759">
        <w:rPr>
          <w:rFonts w:ascii="Arial" w:hAnsi="Arial" w:cs="Arial"/>
          <w:color w:val="auto"/>
          <w:sz w:val="22"/>
          <w:szCs w:val="22"/>
          <w:lang w:eastAsia="en-US"/>
        </w:rPr>
        <w:t xml:space="preserve"> απόφασης της Επιτροπής Ερευνών του Τ.Ε.Ι </w:t>
      </w:r>
      <w:r w:rsidR="007472FE">
        <w:rPr>
          <w:rFonts w:ascii="Arial" w:hAnsi="Arial" w:cs="Arial"/>
          <w:color w:val="auto"/>
          <w:sz w:val="22"/>
          <w:szCs w:val="22"/>
          <w:lang w:eastAsia="en-US"/>
        </w:rPr>
        <w:t>Κεντρικής Μακεδονίας</w:t>
      </w:r>
      <w:r w:rsidRPr="006B4759">
        <w:rPr>
          <w:rFonts w:ascii="Arial" w:hAnsi="Arial" w:cs="Arial"/>
          <w:color w:val="auto"/>
          <w:sz w:val="22"/>
          <w:szCs w:val="22"/>
          <w:lang w:eastAsia="en-US"/>
        </w:rPr>
        <w:t xml:space="preserve">, με την οποία εγκρίθηκε η διεξαγωγή του παρόντος διαγωνισμού. </w:t>
      </w:r>
    </w:p>
    <w:p w:rsidR="006D6F66" w:rsidRPr="006B4759" w:rsidRDefault="006D6F66" w:rsidP="007F6C0D">
      <w:pPr>
        <w:jc w:val="both"/>
        <w:rPr>
          <w:rFonts w:ascii="Arial" w:hAnsi="Arial" w:cs="Arial"/>
          <w:sz w:val="22"/>
          <w:szCs w:val="22"/>
          <w:lang w:val="el-GR"/>
        </w:rPr>
      </w:pPr>
    </w:p>
    <w:p w:rsidR="006D6F66" w:rsidRPr="006B4759" w:rsidRDefault="006D6F66" w:rsidP="00E25C76">
      <w:pPr>
        <w:jc w:val="center"/>
        <w:rPr>
          <w:rFonts w:ascii="Arial" w:hAnsi="Arial" w:cs="Arial"/>
          <w:b/>
          <w:spacing w:val="20"/>
          <w:sz w:val="22"/>
          <w:szCs w:val="22"/>
          <w:lang w:val="el-GR"/>
        </w:rPr>
      </w:pPr>
      <w:r w:rsidRPr="006B4759">
        <w:rPr>
          <w:rFonts w:ascii="Arial" w:hAnsi="Arial" w:cs="Arial"/>
          <w:b/>
          <w:spacing w:val="20"/>
          <w:sz w:val="22"/>
          <w:szCs w:val="22"/>
          <w:lang w:val="el-GR"/>
        </w:rPr>
        <w:t>ΠΡΟΚΗΡΥΣΣΕΙ</w:t>
      </w:r>
    </w:p>
    <w:p w:rsidR="006D6F66" w:rsidRPr="006B4759" w:rsidRDefault="006D6F66" w:rsidP="007F6C0D">
      <w:pPr>
        <w:jc w:val="both"/>
        <w:rPr>
          <w:rFonts w:ascii="Arial" w:hAnsi="Arial" w:cs="Arial"/>
          <w:sz w:val="22"/>
          <w:szCs w:val="22"/>
          <w:lang w:val="el-GR"/>
        </w:rPr>
      </w:pPr>
    </w:p>
    <w:p w:rsidR="00C5419B" w:rsidRPr="006B4759" w:rsidRDefault="00DE779B" w:rsidP="005C4318">
      <w:pPr>
        <w:pStyle w:val="Default"/>
        <w:jc w:val="both"/>
        <w:rPr>
          <w:rFonts w:ascii="Arial" w:hAnsi="Arial" w:cs="Arial"/>
          <w:color w:val="auto"/>
          <w:sz w:val="22"/>
          <w:szCs w:val="22"/>
        </w:rPr>
      </w:pPr>
      <w:r w:rsidRPr="006B4759">
        <w:rPr>
          <w:rFonts w:ascii="Arial" w:hAnsi="Arial" w:cs="Arial"/>
          <w:sz w:val="22"/>
          <w:szCs w:val="22"/>
        </w:rPr>
        <w:t xml:space="preserve">πρόχειρο διαγωνισμό με το σύστημα των σφραγισμένων εγγράφων προσφορών με κριτήριο την πλέον συμφέρουσα από οικονομική άποψη προσφορά για την προμήθεια του αναλυτικά εκτιθέμενου στο Παράρτημα της παρούσας διακήρυξης εξοπλισμού </w:t>
      </w:r>
      <w:r w:rsidR="007472FE">
        <w:rPr>
          <w:rFonts w:ascii="Arial" w:hAnsi="Arial" w:cs="Arial"/>
          <w:sz w:val="22"/>
          <w:szCs w:val="22"/>
        </w:rPr>
        <w:t xml:space="preserve">για τις ανάγκες του έργου </w:t>
      </w:r>
      <w:r w:rsidR="007472FE" w:rsidRPr="007472FE">
        <w:rPr>
          <w:rFonts w:ascii="Arial" w:hAnsi="Arial" w:cs="Arial"/>
          <w:sz w:val="22"/>
          <w:szCs w:val="22"/>
        </w:rPr>
        <w:t xml:space="preserve">«Εφαρμογές τεχνολογίας γεωπληροφορικής στην αξιολόγηση του </w:t>
      </w:r>
      <w:r w:rsidR="007472FE" w:rsidRPr="007472FE">
        <w:rPr>
          <w:rFonts w:ascii="Arial" w:hAnsi="Arial" w:cs="Arial"/>
          <w:sz w:val="22"/>
          <w:szCs w:val="22"/>
        </w:rPr>
        <w:lastRenderedPageBreak/>
        <w:t>κινδύνου ξηρασίας», που χρηματοδοτείται από το πρόγραμμα «Διμερούς Ε &amp; Τα Συνεργασίας Ελλάδας – Τσεχίας 2011 – 2013» της Δράσης Εθνικής Εμβέλειας «Διμερείς, Πολυμερείς και Περιφερειακές Ε &amp; Τα Συνεργασίες»</w:t>
      </w:r>
      <w:r w:rsidR="00FF78BA" w:rsidRPr="007472FE">
        <w:rPr>
          <w:rFonts w:ascii="Arial" w:hAnsi="Arial" w:cs="Arial"/>
          <w:sz w:val="22"/>
          <w:szCs w:val="22"/>
        </w:rPr>
        <w:t>,</w:t>
      </w:r>
      <w:r w:rsidR="00A42678">
        <w:rPr>
          <w:rFonts w:ascii="Arial" w:hAnsi="Arial" w:cs="Arial"/>
          <w:sz w:val="22"/>
          <w:szCs w:val="22"/>
        </w:rPr>
        <w:t xml:space="preserve"> με </w:t>
      </w:r>
      <w:r w:rsidRPr="006B4759">
        <w:rPr>
          <w:rFonts w:ascii="Arial" w:hAnsi="Arial" w:cs="Arial"/>
          <w:sz w:val="22"/>
          <w:szCs w:val="22"/>
        </w:rPr>
        <w:t>υπεύθυνο τον Καθηγητή</w:t>
      </w:r>
      <w:r w:rsidR="007472FE">
        <w:rPr>
          <w:rFonts w:ascii="Arial" w:hAnsi="Arial" w:cs="Arial"/>
          <w:sz w:val="22"/>
          <w:szCs w:val="22"/>
        </w:rPr>
        <w:t xml:space="preserve"> Εφαρμογών</w:t>
      </w:r>
      <w:r w:rsidRPr="006B4759">
        <w:rPr>
          <w:rFonts w:ascii="Arial" w:hAnsi="Arial" w:cs="Arial"/>
          <w:sz w:val="22"/>
          <w:szCs w:val="22"/>
        </w:rPr>
        <w:t xml:space="preserve"> </w:t>
      </w:r>
      <w:r w:rsidR="007472FE">
        <w:rPr>
          <w:rFonts w:ascii="Arial" w:hAnsi="Arial" w:cs="Arial"/>
          <w:sz w:val="22"/>
          <w:szCs w:val="22"/>
        </w:rPr>
        <w:t>Κωνστανίδη Αλέξανδρο</w:t>
      </w:r>
      <w:r w:rsidRPr="006B4759">
        <w:rPr>
          <w:rFonts w:ascii="Arial" w:hAnsi="Arial" w:cs="Arial"/>
          <w:sz w:val="22"/>
          <w:szCs w:val="22"/>
        </w:rPr>
        <w:t xml:space="preserve">, το οποίο διαχειρίζεται ο Ειδικός Λογαριασμός Κονδυλίων Έρευνας (ΕΛΚΕ) του ΤΕΙ </w:t>
      </w:r>
      <w:r w:rsidR="00821471">
        <w:rPr>
          <w:rFonts w:ascii="Arial" w:hAnsi="Arial" w:cs="Arial"/>
          <w:color w:val="auto"/>
          <w:sz w:val="22"/>
          <w:szCs w:val="22"/>
          <w:lang w:eastAsia="en-US"/>
        </w:rPr>
        <w:t>Κεντρικής Μακεδονίας</w:t>
      </w:r>
      <w:r w:rsidRPr="006B4759">
        <w:rPr>
          <w:rFonts w:ascii="Arial" w:hAnsi="Arial" w:cs="Arial"/>
          <w:sz w:val="22"/>
          <w:szCs w:val="22"/>
        </w:rPr>
        <w:t xml:space="preserve">, </w:t>
      </w:r>
      <w:r w:rsidR="00C5419B" w:rsidRPr="006B4759">
        <w:rPr>
          <w:rFonts w:ascii="Arial" w:hAnsi="Arial" w:cs="Arial"/>
          <w:sz w:val="22"/>
          <w:szCs w:val="22"/>
        </w:rPr>
        <w:t xml:space="preserve">συνολικού προϋπολογισμού δαπάνης </w:t>
      </w:r>
      <w:r w:rsidR="00411DB9">
        <w:rPr>
          <w:rFonts w:ascii="Arial" w:hAnsi="Arial" w:cs="Arial"/>
          <w:b/>
          <w:color w:val="auto"/>
          <w:sz w:val="22"/>
          <w:szCs w:val="22"/>
        </w:rPr>
        <w:t xml:space="preserve">770 </w:t>
      </w:r>
      <w:r w:rsidR="00390292" w:rsidRPr="006B4759">
        <w:rPr>
          <w:rFonts w:ascii="Arial" w:hAnsi="Arial" w:cs="Arial"/>
          <w:b/>
          <w:sz w:val="22"/>
          <w:szCs w:val="22"/>
        </w:rPr>
        <w:t>€ συμπεριλαμβανομένου ΦΠΑ.</w:t>
      </w:r>
    </w:p>
    <w:p w:rsidR="00C5419B" w:rsidRPr="006B4759" w:rsidRDefault="00C5419B" w:rsidP="007F6C0D">
      <w:pPr>
        <w:jc w:val="both"/>
        <w:rPr>
          <w:rFonts w:ascii="Arial" w:hAnsi="Arial" w:cs="Arial"/>
          <w:sz w:val="22"/>
          <w:szCs w:val="22"/>
          <w:lang w:val="el-GR"/>
        </w:rPr>
      </w:pPr>
    </w:p>
    <w:p w:rsidR="00DE779B" w:rsidRPr="006B4759" w:rsidRDefault="00DE779B" w:rsidP="00DE779B">
      <w:pPr>
        <w:pStyle w:val="Default"/>
        <w:jc w:val="both"/>
        <w:rPr>
          <w:rFonts w:ascii="Arial" w:hAnsi="Arial" w:cs="Arial"/>
          <w:sz w:val="22"/>
          <w:szCs w:val="22"/>
        </w:rPr>
      </w:pPr>
      <w:r w:rsidRPr="006B4759">
        <w:rPr>
          <w:rFonts w:ascii="Arial" w:hAnsi="Arial" w:cs="Arial"/>
          <w:sz w:val="22"/>
          <w:szCs w:val="22"/>
        </w:rPr>
        <w:t xml:space="preserve">Όσοι επιθυμούν να λάβουν μέρος στο διαγωνισμό, πρέπει να καταθέσουν ή να αποστείλουν με οποιοδήποτε τρόπο, αλλά με δική τους αποκλειστικά ευθύνη για την εμπρόθεσμη κατάθεση ενώπιον της Επιτροπής Διενέργειας του Διαγωνισμού σφραγισμένη έγγραφη προσφορά μέχρι τις </w:t>
      </w:r>
      <w:r w:rsidR="00313C5B" w:rsidRPr="00313C5B">
        <w:rPr>
          <w:rFonts w:ascii="Arial" w:hAnsi="Arial" w:cs="Arial"/>
          <w:b/>
          <w:sz w:val="22"/>
          <w:szCs w:val="22"/>
        </w:rPr>
        <w:t>5</w:t>
      </w:r>
      <w:r w:rsidR="007472FE">
        <w:rPr>
          <w:rFonts w:ascii="Arial" w:hAnsi="Arial" w:cs="Arial"/>
          <w:b/>
          <w:sz w:val="22"/>
          <w:szCs w:val="22"/>
        </w:rPr>
        <w:t xml:space="preserve"> </w:t>
      </w:r>
      <w:r w:rsidR="00313C5B">
        <w:rPr>
          <w:rFonts w:ascii="Arial" w:hAnsi="Arial" w:cs="Arial"/>
          <w:b/>
          <w:sz w:val="22"/>
          <w:szCs w:val="22"/>
        </w:rPr>
        <w:t>Μαιου</w:t>
      </w:r>
      <w:r w:rsidR="00FF78BA" w:rsidRPr="006B4759">
        <w:rPr>
          <w:rFonts w:ascii="Arial" w:hAnsi="Arial" w:cs="Arial"/>
          <w:b/>
          <w:sz w:val="22"/>
          <w:szCs w:val="22"/>
        </w:rPr>
        <w:t xml:space="preserve"> 201</w:t>
      </w:r>
      <w:r w:rsidR="00313C5B">
        <w:rPr>
          <w:rFonts w:ascii="Arial" w:hAnsi="Arial" w:cs="Arial"/>
          <w:b/>
          <w:sz w:val="22"/>
          <w:szCs w:val="22"/>
        </w:rPr>
        <w:t>4</w:t>
      </w:r>
      <w:r w:rsidR="00FF78BA" w:rsidRPr="006B4759">
        <w:rPr>
          <w:rFonts w:ascii="Arial" w:hAnsi="Arial" w:cs="Arial"/>
          <w:b/>
          <w:sz w:val="22"/>
          <w:szCs w:val="22"/>
        </w:rPr>
        <w:t xml:space="preserve"> </w:t>
      </w:r>
      <w:r w:rsidR="007472FE">
        <w:rPr>
          <w:rFonts w:ascii="Arial" w:hAnsi="Arial" w:cs="Arial"/>
          <w:sz w:val="22"/>
          <w:szCs w:val="22"/>
        </w:rPr>
        <w:t xml:space="preserve">και </w:t>
      </w:r>
      <w:r w:rsidRPr="006B4759">
        <w:rPr>
          <w:rFonts w:ascii="Arial" w:hAnsi="Arial" w:cs="Arial"/>
          <w:sz w:val="22"/>
          <w:szCs w:val="22"/>
        </w:rPr>
        <w:t xml:space="preserve"> ώρα </w:t>
      </w:r>
      <w:r w:rsidR="007472FE">
        <w:rPr>
          <w:rFonts w:ascii="Arial" w:hAnsi="Arial" w:cs="Arial"/>
          <w:sz w:val="22"/>
          <w:szCs w:val="22"/>
        </w:rPr>
        <w:t>13.00</w:t>
      </w:r>
      <w:r w:rsidRPr="006B4759">
        <w:rPr>
          <w:rFonts w:ascii="Arial" w:hAnsi="Arial" w:cs="Arial"/>
          <w:sz w:val="22"/>
          <w:szCs w:val="22"/>
        </w:rPr>
        <w:t xml:space="preserve"> στη διεύθυνση :  </w:t>
      </w:r>
    </w:p>
    <w:p w:rsidR="00DE779B" w:rsidRPr="006B4759" w:rsidRDefault="00DE779B" w:rsidP="00DE779B">
      <w:pPr>
        <w:pStyle w:val="Default"/>
        <w:jc w:val="both"/>
        <w:rPr>
          <w:rFonts w:ascii="Arial" w:hAnsi="Arial" w:cs="Arial"/>
          <w:sz w:val="22"/>
          <w:szCs w:val="22"/>
        </w:rPr>
      </w:pPr>
    </w:p>
    <w:p w:rsidR="00DE779B" w:rsidRPr="006B4759" w:rsidRDefault="00DE779B" w:rsidP="00DE779B">
      <w:pPr>
        <w:pStyle w:val="Default"/>
        <w:jc w:val="both"/>
        <w:rPr>
          <w:rFonts w:ascii="Arial" w:hAnsi="Arial" w:cs="Arial"/>
          <w:sz w:val="22"/>
          <w:szCs w:val="22"/>
        </w:rPr>
      </w:pPr>
      <w:r w:rsidRPr="006B4759">
        <w:rPr>
          <w:rFonts w:ascii="Arial" w:hAnsi="Arial" w:cs="Arial"/>
          <w:sz w:val="22"/>
          <w:szCs w:val="22"/>
        </w:rPr>
        <w:t xml:space="preserve">Ειδικός Λογαριασμός Κονδυλίων Έρευνας (ΕΛΚΕ) ΤΕΙ </w:t>
      </w:r>
      <w:r w:rsidR="007472FE">
        <w:rPr>
          <w:rFonts w:ascii="Arial" w:hAnsi="Arial" w:cs="Arial"/>
          <w:sz w:val="22"/>
          <w:szCs w:val="22"/>
        </w:rPr>
        <w:t>Κεντρικής Μακεδονίας</w:t>
      </w:r>
      <w:r w:rsidRPr="006B4759">
        <w:rPr>
          <w:rFonts w:ascii="Arial" w:hAnsi="Arial" w:cs="Arial"/>
          <w:sz w:val="22"/>
          <w:szCs w:val="22"/>
        </w:rPr>
        <w:t xml:space="preserve"> </w:t>
      </w:r>
    </w:p>
    <w:p w:rsidR="00DE779B" w:rsidRPr="006B4759" w:rsidRDefault="007472FE" w:rsidP="00DE779B">
      <w:pPr>
        <w:pStyle w:val="Default"/>
        <w:jc w:val="both"/>
        <w:rPr>
          <w:rFonts w:ascii="Arial" w:hAnsi="Arial" w:cs="Arial"/>
          <w:sz w:val="22"/>
          <w:szCs w:val="22"/>
        </w:rPr>
      </w:pPr>
      <w:r>
        <w:rPr>
          <w:rFonts w:ascii="Arial" w:hAnsi="Arial" w:cs="Arial"/>
          <w:sz w:val="22"/>
          <w:szCs w:val="22"/>
        </w:rPr>
        <w:t xml:space="preserve"> </w:t>
      </w:r>
      <w:r w:rsidR="00DE779B" w:rsidRPr="006B4759">
        <w:rPr>
          <w:rFonts w:ascii="Arial" w:hAnsi="Arial" w:cs="Arial"/>
          <w:sz w:val="22"/>
          <w:szCs w:val="22"/>
        </w:rPr>
        <w:t>Τέρμα Μαγνησίας, Τ.Κ. 62124, Σέρρες</w:t>
      </w:r>
    </w:p>
    <w:p w:rsidR="00DE779B" w:rsidRPr="006B4759" w:rsidRDefault="00DE779B" w:rsidP="00DE779B">
      <w:pPr>
        <w:pStyle w:val="Default"/>
        <w:jc w:val="both"/>
        <w:rPr>
          <w:rFonts w:ascii="Arial" w:hAnsi="Arial" w:cs="Arial"/>
          <w:sz w:val="22"/>
          <w:szCs w:val="22"/>
        </w:rPr>
      </w:pPr>
      <w:r w:rsidRPr="006B4759">
        <w:rPr>
          <w:rFonts w:ascii="Arial" w:hAnsi="Arial" w:cs="Arial"/>
          <w:sz w:val="22"/>
          <w:szCs w:val="22"/>
        </w:rPr>
        <w:t xml:space="preserve">Με την ένδειξη "Για το Διαγωνισμό με </w:t>
      </w:r>
      <w:bookmarkStart w:id="4" w:name="OLE_LINK25"/>
      <w:bookmarkStart w:id="5" w:name="OLE_LINK26"/>
      <w:r w:rsidRPr="006B4759">
        <w:rPr>
          <w:rFonts w:ascii="Arial" w:hAnsi="Arial" w:cs="Arial"/>
          <w:sz w:val="22"/>
          <w:szCs w:val="22"/>
        </w:rPr>
        <w:t xml:space="preserve">αριθμό </w:t>
      </w:r>
      <w:r w:rsidR="00811CB9" w:rsidRPr="006B4759">
        <w:rPr>
          <w:rFonts w:ascii="Arial" w:hAnsi="Arial" w:cs="Arial"/>
          <w:sz w:val="22"/>
          <w:szCs w:val="22"/>
        </w:rPr>
        <w:t>πρωτοκόλλου Προκήρυξης</w:t>
      </w:r>
      <w:r w:rsidRPr="006B4759">
        <w:rPr>
          <w:rFonts w:ascii="Arial" w:hAnsi="Arial" w:cs="Arial"/>
          <w:sz w:val="22"/>
          <w:szCs w:val="22"/>
        </w:rPr>
        <w:t xml:space="preserve"> </w:t>
      </w:r>
      <w:r w:rsidR="00313C5B">
        <w:rPr>
          <w:rFonts w:ascii="Arial" w:hAnsi="Arial" w:cs="Arial"/>
          <w:sz w:val="22"/>
          <w:szCs w:val="22"/>
        </w:rPr>
        <w:t>1182</w:t>
      </w:r>
      <w:r w:rsidRPr="00821471">
        <w:rPr>
          <w:rFonts w:ascii="Arial" w:hAnsi="Arial" w:cs="Arial"/>
          <w:sz w:val="22"/>
          <w:szCs w:val="22"/>
        </w:rPr>
        <w:t>/201</w:t>
      </w:r>
      <w:bookmarkEnd w:id="4"/>
      <w:bookmarkEnd w:id="5"/>
      <w:r w:rsidR="00313C5B">
        <w:rPr>
          <w:rFonts w:ascii="Arial" w:hAnsi="Arial" w:cs="Arial"/>
          <w:sz w:val="22"/>
          <w:szCs w:val="22"/>
        </w:rPr>
        <w:t>4</w:t>
      </w:r>
      <w:r w:rsidRPr="006B4759">
        <w:rPr>
          <w:rFonts w:ascii="Arial" w:hAnsi="Arial" w:cs="Arial"/>
          <w:sz w:val="22"/>
          <w:szCs w:val="22"/>
        </w:rPr>
        <w:t xml:space="preserve">" </w:t>
      </w:r>
    </w:p>
    <w:p w:rsidR="00DE779B" w:rsidRPr="006B4759" w:rsidRDefault="00DE779B" w:rsidP="00DE779B">
      <w:pPr>
        <w:pStyle w:val="Default"/>
        <w:jc w:val="both"/>
        <w:rPr>
          <w:rFonts w:ascii="Arial" w:hAnsi="Arial" w:cs="Arial"/>
          <w:sz w:val="22"/>
          <w:szCs w:val="22"/>
        </w:rPr>
      </w:pPr>
    </w:p>
    <w:p w:rsidR="00DE779B" w:rsidRPr="006B4759" w:rsidRDefault="00DE779B" w:rsidP="00DE779B">
      <w:pPr>
        <w:pStyle w:val="Default"/>
        <w:ind w:right="-1"/>
        <w:jc w:val="both"/>
        <w:rPr>
          <w:rFonts w:ascii="Arial" w:hAnsi="Arial" w:cs="Arial"/>
          <w:sz w:val="22"/>
          <w:szCs w:val="22"/>
        </w:rPr>
      </w:pPr>
      <w:r w:rsidRPr="006B4759">
        <w:rPr>
          <w:rFonts w:ascii="Arial" w:hAnsi="Arial" w:cs="Arial"/>
          <w:sz w:val="22"/>
          <w:szCs w:val="22"/>
        </w:rPr>
        <w:t xml:space="preserve">Πληροφορίες : </w:t>
      </w:r>
    </w:p>
    <w:p w:rsidR="00DE779B" w:rsidRPr="006B4759" w:rsidRDefault="00DE779B" w:rsidP="00DE779B">
      <w:pPr>
        <w:pStyle w:val="Default"/>
        <w:widowControl w:val="0"/>
        <w:ind w:right="-1"/>
        <w:jc w:val="both"/>
        <w:rPr>
          <w:rFonts w:ascii="Arial" w:hAnsi="Arial" w:cs="Arial"/>
          <w:sz w:val="22"/>
          <w:szCs w:val="22"/>
        </w:rPr>
      </w:pPr>
      <w:r w:rsidRPr="006B4759">
        <w:rPr>
          <w:rFonts w:ascii="Arial" w:hAnsi="Arial" w:cs="Arial"/>
          <w:sz w:val="22"/>
          <w:szCs w:val="22"/>
        </w:rPr>
        <w:t xml:space="preserve">• Για </w:t>
      </w:r>
      <w:r w:rsidR="007472FE">
        <w:rPr>
          <w:rFonts w:ascii="Arial" w:hAnsi="Arial" w:cs="Arial"/>
          <w:sz w:val="22"/>
          <w:szCs w:val="22"/>
        </w:rPr>
        <w:t>πληροφορίες</w:t>
      </w:r>
      <w:r w:rsidRPr="006B4759">
        <w:rPr>
          <w:rFonts w:ascii="Arial" w:hAnsi="Arial" w:cs="Arial"/>
          <w:sz w:val="22"/>
          <w:szCs w:val="22"/>
        </w:rPr>
        <w:t xml:space="preserve"> σχετικά με το διαγωνισμό: </w:t>
      </w:r>
      <w:bookmarkStart w:id="6" w:name="OLE_LINK27"/>
      <w:bookmarkStart w:id="7" w:name="OLE_LINK28"/>
      <w:r w:rsidRPr="006B4759">
        <w:rPr>
          <w:rFonts w:ascii="Arial" w:hAnsi="Arial" w:cs="Arial"/>
          <w:sz w:val="22"/>
          <w:szCs w:val="22"/>
        </w:rPr>
        <w:t>κ</w:t>
      </w:r>
      <w:r w:rsidR="007472FE">
        <w:rPr>
          <w:rFonts w:ascii="Arial" w:hAnsi="Arial" w:cs="Arial"/>
          <w:sz w:val="22"/>
          <w:szCs w:val="22"/>
        </w:rPr>
        <w:t>.</w:t>
      </w:r>
      <w:r w:rsidRPr="006B4759">
        <w:rPr>
          <w:rFonts w:ascii="Arial" w:hAnsi="Arial" w:cs="Arial"/>
          <w:sz w:val="22"/>
          <w:szCs w:val="22"/>
        </w:rPr>
        <w:t xml:space="preserve"> </w:t>
      </w:r>
      <w:r w:rsidR="007472FE">
        <w:rPr>
          <w:rFonts w:ascii="Arial" w:hAnsi="Arial" w:cs="Arial"/>
          <w:sz w:val="22"/>
          <w:szCs w:val="22"/>
        </w:rPr>
        <w:t>Κωνσταντινίδη Αλέξανδρο</w:t>
      </w:r>
      <w:r w:rsidRPr="006B4759">
        <w:rPr>
          <w:rFonts w:ascii="Arial" w:hAnsi="Arial" w:cs="Arial"/>
          <w:sz w:val="22"/>
          <w:szCs w:val="22"/>
        </w:rPr>
        <w:t>,τηλ.23210 49</w:t>
      </w:r>
      <w:r w:rsidR="007472FE">
        <w:rPr>
          <w:rFonts w:ascii="Arial" w:hAnsi="Arial" w:cs="Arial"/>
          <w:sz w:val="22"/>
          <w:szCs w:val="22"/>
        </w:rPr>
        <w:t>407</w:t>
      </w:r>
      <w:r w:rsidRPr="006B4759">
        <w:rPr>
          <w:rFonts w:ascii="Arial" w:hAnsi="Arial" w:cs="Arial"/>
          <w:sz w:val="22"/>
          <w:szCs w:val="22"/>
        </w:rPr>
        <w:t>,</w:t>
      </w:r>
      <w:r w:rsidR="007472FE">
        <w:rPr>
          <w:rFonts w:ascii="Arial" w:hAnsi="Arial" w:cs="Arial"/>
          <w:sz w:val="22"/>
          <w:szCs w:val="22"/>
        </w:rPr>
        <w:t>6978001551</w:t>
      </w:r>
      <w:r w:rsidRPr="006B4759">
        <w:rPr>
          <w:rFonts w:ascii="Arial" w:hAnsi="Arial" w:cs="Arial"/>
          <w:sz w:val="22"/>
          <w:szCs w:val="22"/>
        </w:rPr>
        <w:t xml:space="preserve"> Fax: 23210 4</w:t>
      </w:r>
      <w:r w:rsidR="00761658" w:rsidRPr="006B4759">
        <w:rPr>
          <w:rFonts w:ascii="Arial" w:hAnsi="Arial" w:cs="Arial"/>
          <w:sz w:val="22"/>
          <w:szCs w:val="22"/>
        </w:rPr>
        <w:t>9251</w:t>
      </w:r>
      <w:r w:rsidRPr="006B4759">
        <w:rPr>
          <w:rFonts w:ascii="Arial" w:hAnsi="Arial" w:cs="Arial"/>
          <w:sz w:val="22"/>
          <w:szCs w:val="22"/>
        </w:rPr>
        <w:t xml:space="preserve">, email: resc@teiser.gr  </w:t>
      </w:r>
    </w:p>
    <w:bookmarkEnd w:id="6"/>
    <w:bookmarkEnd w:id="7"/>
    <w:p w:rsidR="00DE779B" w:rsidRPr="006B4759" w:rsidRDefault="00DE779B" w:rsidP="00DE779B">
      <w:pPr>
        <w:pStyle w:val="Default"/>
        <w:widowControl w:val="0"/>
        <w:ind w:right="-1"/>
        <w:jc w:val="both"/>
        <w:rPr>
          <w:rFonts w:ascii="Arial" w:hAnsi="Arial" w:cs="Arial"/>
          <w:sz w:val="22"/>
          <w:szCs w:val="22"/>
        </w:rPr>
      </w:pPr>
    </w:p>
    <w:p w:rsidR="00DE779B" w:rsidRPr="006B4759" w:rsidRDefault="00DE779B" w:rsidP="00761658">
      <w:pPr>
        <w:pStyle w:val="Default"/>
        <w:tabs>
          <w:tab w:val="left" w:pos="6231"/>
        </w:tabs>
        <w:ind w:left="426" w:right="-1" w:hanging="426"/>
        <w:jc w:val="both"/>
        <w:rPr>
          <w:rFonts w:ascii="Arial" w:hAnsi="Arial" w:cs="Arial"/>
          <w:sz w:val="22"/>
          <w:szCs w:val="22"/>
        </w:rPr>
      </w:pPr>
      <w:r w:rsidRPr="006B4759">
        <w:rPr>
          <w:rFonts w:ascii="Arial" w:hAnsi="Arial" w:cs="Arial"/>
          <w:sz w:val="22"/>
          <w:szCs w:val="22"/>
        </w:rPr>
        <w:t xml:space="preserve"> </w:t>
      </w:r>
      <w:r w:rsidR="00761658" w:rsidRPr="006B4759">
        <w:rPr>
          <w:rFonts w:ascii="Arial" w:hAnsi="Arial" w:cs="Arial"/>
          <w:sz w:val="22"/>
          <w:szCs w:val="22"/>
        </w:rPr>
        <w:tab/>
      </w:r>
      <w:r w:rsidR="00761658" w:rsidRPr="006B4759">
        <w:rPr>
          <w:rFonts w:ascii="Arial" w:hAnsi="Arial" w:cs="Arial"/>
          <w:sz w:val="22"/>
          <w:szCs w:val="22"/>
        </w:rPr>
        <w:tab/>
      </w:r>
    </w:p>
    <w:p w:rsidR="00DE779B" w:rsidRPr="006B4759" w:rsidRDefault="00DE779B" w:rsidP="00DE779B">
      <w:pPr>
        <w:pStyle w:val="Default"/>
        <w:ind w:right="-1"/>
        <w:jc w:val="both"/>
        <w:rPr>
          <w:rFonts w:ascii="Arial" w:hAnsi="Arial" w:cs="Arial"/>
          <w:sz w:val="22"/>
          <w:szCs w:val="22"/>
        </w:rPr>
      </w:pPr>
      <w:r w:rsidRPr="006B4759">
        <w:rPr>
          <w:rFonts w:ascii="Arial" w:hAnsi="Arial" w:cs="Arial"/>
          <w:sz w:val="22"/>
          <w:szCs w:val="22"/>
        </w:rPr>
        <w:t>Σε περίπτωση ταχυδρομικής αποστολής (ΕΛΤΑ ή ιδιωτικό ταχυδρομείο), ο φάκελος της προσφοράς πρέπει να έχει φτάσει στην υπηρεσία μέχρι τον προβλεπόμενο ανωτέρω χρόνο λήξης της προθεσμίας. Προσφορές που κατατίθενται μετά την παραπάνω ημερομηνία και ώρα είναι εκπρόθεσμες.</w:t>
      </w:r>
    </w:p>
    <w:p w:rsidR="00A3419D" w:rsidRDefault="00811CB9" w:rsidP="00E25C76">
      <w:pPr>
        <w:jc w:val="both"/>
        <w:rPr>
          <w:rFonts w:ascii="Arial" w:hAnsi="Arial" w:cs="Arial"/>
          <w:b/>
          <w:sz w:val="20"/>
          <w:szCs w:val="20"/>
          <w:lang w:val="el-GR"/>
        </w:rPr>
      </w:pPr>
      <w:r>
        <w:rPr>
          <w:rFonts w:ascii="Arial" w:hAnsi="Arial" w:cs="Arial"/>
          <w:b/>
          <w:sz w:val="20"/>
          <w:szCs w:val="20"/>
          <w:lang w:val="el-GR"/>
        </w:rPr>
        <w:br w:type="page"/>
      </w:r>
    </w:p>
    <w:p w:rsidR="00DE779B" w:rsidRPr="00811CB9" w:rsidRDefault="00DE779B" w:rsidP="00DE779B">
      <w:pPr>
        <w:pStyle w:val="Default"/>
        <w:ind w:right="-1"/>
        <w:jc w:val="center"/>
        <w:rPr>
          <w:rFonts w:ascii="Arial" w:hAnsi="Arial" w:cs="Arial"/>
          <w:color w:val="auto"/>
        </w:rPr>
      </w:pPr>
      <w:bookmarkStart w:id="8" w:name="_Toc7505799"/>
      <w:bookmarkStart w:id="9" w:name="_Toc10965948"/>
      <w:r w:rsidRPr="00811CB9">
        <w:rPr>
          <w:rFonts w:ascii="Arial" w:hAnsi="Arial" w:cs="Arial"/>
          <w:b/>
          <w:bCs/>
          <w:color w:val="auto"/>
        </w:rPr>
        <w:t>ΓΕΝΙΚΟΙ ΟΡΟΙ</w:t>
      </w:r>
    </w:p>
    <w:p w:rsidR="00DE779B" w:rsidRPr="00CC21B2" w:rsidRDefault="00DE779B" w:rsidP="00DE779B">
      <w:pPr>
        <w:pStyle w:val="Default"/>
        <w:jc w:val="both"/>
        <w:rPr>
          <w:rFonts w:ascii="Times New Roman" w:hAnsi="Times New Roman" w:cs="Times New Roman"/>
          <w:b/>
          <w:bCs/>
          <w:color w:val="auto"/>
        </w:rPr>
      </w:pPr>
      <w:r w:rsidRPr="00CC21B2">
        <w:rPr>
          <w:rFonts w:ascii="Times New Roman" w:hAnsi="Times New Roman" w:cs="Times New Roman"/>
          <w:b/>
          <w:bCs/>
          <w:color w:val="auto"/>
        </w:rPr>
        <w:t xml:space="preserve"> </w:t>
      </w:r>
    </w:p>
    <w:p w:rsidR="00DE779B" w:rsidRPr="00060C8C" w:rsidRDefault="00DE779B" w:rsidP="00DE779B">
      <w:pPr>
        <w:pStyle w:val="Default"/>
        <w:ind w:right="-1"/>
        <w:jc w:val="both"/>
        <w:rPr>
          <w:color w:val="auto"/>
        </w:rPr>
      </w:pPr>
      <w:r w:rsidRPr="00060C8C">
        <w:rPr>
          <w:b/>
          <w:bCs/>
          <w:color w:val="auto"/>
        </w:rPr>
        <w:t xml:space="preserve"> </w:t>
      </w:r>
    </w:p>
    <w:p w:rsidR="00DE779B" w:rsidRPr="00060C8C" w:rsidRDefault="00821471" w:rsidP="00DE779B">
      <w:pPr>
        <w:pStyle w:val="Default"/>
        <w:ind w:right="-1"/>
        <w:jc w:val="both"/>
        <w:rPr>
          <w:b/>
          <w:bCs/>
          <w:color w:val="auto"/>
        </w:rPr>
      </w:pPr>
      <w:r>
        <w:rPr>
          <w:b/>
          <w:bCs/>
          <w:color w:val="auto"/>
        </w:rPr>
        <w:t>1</w:t>
      </w:r>
      <w:r w:rsidR="00DE779B" w:rsidRPr="00060C8C">
        <w:rPr>
          <w:b/>
          <w:bCs/>
          <w:color w:val="auto"/>
        </w:rPr>
        <w:t xml:space="preserve">. ΠΡΟΫΠΟΛΟΓΙΣΜΟΣ </w:t>
      </w:r>
    </w:p>
    <w:p w:rsidR="00DE779B" w:rsidRPr="00060C8C" w:rsidRDefault="00DE779B" w:rsidP="00DE779B">
      <w:pPr>
        <w:pStyle w:val="Default"/>
        <w:ind w:right="-1"/>
        <w:jc w:val="both"/>
        <w:rPr>
          <w:color w:val="auto"/>
        </w:rPr>
      </w:pPr>
    </w:p>
    <w:p w:rsidR="00DE779B" w:rsidRPr="00060C8C" w:rsidRDefault="00DE779B" w:rsidP="00DE779B">
      <w:pPr>
        <w:pStyle w:val="Default"/>
        <w:ind w:right="-1"/>
        <w:jc w:val="both"/>
        <w:rPr>
          <w:color w:val="auto"/>
        </w:rPr>
      </w:pPr>
      <w:r w:rsidRPr="00060C8C">
        <w:rPr>
          <w:color w:val="auto"/>
        </w:rPr>
        <w:t xml:space="preserve">Ο συνολικός προϋπολογισμός της δαπάνης ανέρχεται μέχρι το ποσό των </w:t>
      </w:r>
      <w:r w:rsidR="00313C5B">
        <w:rPr>
          <w:color w:val="auto"/>
        </w:rPr>
        <w:t>πεντακοσίων</w:t>
      </w:r>
      <w:r w:rsidR="007472FE" w:rsidRPr="00060C8C">
        <w:rPr>
          <w:color w:val="auto"/>
        </w:rPr>
        <w:t xml:space="preserve"> ευρώ</w:t>
      </w:r>
      <w:r w:rsidRPr="00060C8C">
        <w:rPr>
          <w:color w:val="auto"/>
        </w:rPr>
        <w:t xml:space="preserve"> (€ </w:t>
      </w:r>
      <w:r w:rsidR="003033D8">
        <w:rPr>
          <w:b/>
          <w:color w:val="auto"/>
        </w:rPr>
        <w:t>770</w:t>
      </w:r>
      <w:r w:rsidRPr="00060C8C">
        <w:rPr>
          <w:color w:val="auto"/>
        </w:rPr>
        <w:t xml:space="preserve">), στο οποίο ποσό συμπεριλαμβάνεται ο Φ.Π.Α. και επιμερίζεται σε κατηγορίες ως ακολούθως: </w:t>
      </w:r>
    </w:p>
    <w:p w:rsidR="00060C8C" w:rsidRPr="00060C8C" w:rsidRDefault="00060C8C" w:rsidP="00DE779B">
      <w:pPr>
        <w:pStyle w:val="Default"/>
        <w:ind w:right="-1"/>
        <w:jc w:val="both"/>
        <w:rPr>
          <w:color w:val="auto"/>
          <w:sz w:val="22"/>
          <w:szCs w:val="22"/>
        </w:rPr>
      </w:pPr>
    </w:p>
    <w:p w:rsidR="00060C8C" w:rsidRPr="00821471" w:rsidRDefault="00821471" w:rsidP="00DE779B">
      <w:pPr>
        <w:pStyle w:val="Default"/>
        <w:ind w:right="-1"/>
        <w:jc w:val="both"/>
        <w:rPr>
          <w:b/>
          <w:bCs/>
          <w:color w:val="auto"/>
        </w:rPr>
      </w:pPr>
      <w:r w:rsidRPr="00821471">
        <w:rPr>
          <w:b/>
          <w:bCs/>
          <w:color w:val="auto"/>
        </w:rPr>
        <w:t>2. ΠΡΟΔΙΑΓΡΑΦΕΣ</w:t>
      </w:r>
    </w:p>
    <w:p w:rsidR="00821471" w:rsidRPr="00060C8C" w:rsidRDefault="00821471" w:rsidP="00DE779B">
      <w:pPr>
        <w:pStyle w:val="Default"/>
        <w:ind w:right="-1"/>
        <w:jc w:val="both"/>
        <w:rPr>
          <w:color w:val="auto"/>
          <w:sz w:val="22"/>
          <w:szCs w:val="22"/>
        </w:rPr>
      </w:pPr>
    </w:p>
    <w:tbl>
      <w:tblPr>
        <w:tblW w:w="5000" w:type="pct"/>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tblPr>
      <w:tblGrid>
        <w:gridCol w:w="2559"/>
        <w:gridCol w:w="6264"/>
      </w:tblGrid>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Ενεργά Megapixel</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 xml:space="preserve">Τουλάχιστον 20 </w:t>
            </w:r>
            <w:r w:rsidRPr="000F205F">
              <w:rPr>
                <w:rFonts w:ascii="Arial" w:hAnsi="Arial" w:cs="Arial"/>
                <w:color w:val="2A2A2A"/>
                <w:sz w:val="18"/>
                <w:szCs w:val="18"/>
                <w:lang w:val="en-US" w:eastAsia="el-GR"/>
              </w:rPr>
              <w:t>MP</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Οπτικό Zoom</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Τουλάχιστον 48x</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Ψηφιακό Zoom</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Τουλάχιστον 180x</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Εγγραφή video με ήχο</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Ναι</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Ταχύτητα Εγγραφής video</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Τουλάχιστον 25 fps</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Μέγεθος Οθόνης (inches)</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&gt;= 2,8</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Εύρος εστίασης φακού</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f = 4,3 - 215 mm ή καλύτερα</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Μέσο Αποθήκευσης</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 xml:space="preserve">Τουλάχιστον να υποστηρίζει </w:t>
            </w:r>
            <w:r w:rsidRPr="000F205F">
              <w:rPr>
                <w:rFonts w:ascii="Arial" w:hAnsi="Arial" w:cs="Arial"/>
                <w:color w:val="2A2A2A"/>
                <w:sz w:val="18"/>
                <w:szCs w:val="18"/>
                <w:lang w:val="en-US" w:eastAsia="el-GR"/>
              </w:rPr>
              <w:t>Micro</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SD</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micro</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SDHC</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Micro</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SDXC</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SDHC</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SDXC</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Secure</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Digital</w:t>
            </w:r>
            <w:r w:rsidRPr="000F205F">
              <w:rPr>
                <w:rFonts w:ascii="Arial" w:hAnsi="Arial" w:cs="Arial"/>
                <w:color w:val="2A2A2A"/>
                <w:sz w:val="18"/>
                <w:szCs w:val="18"/>
                <w:lang w:eastAsia="el-GR"/>
              </w:rPr>
              <w:t xml:space="preserve"> (</w:t>
            </w:r>
            <w:r w:rsidRPr="000F205F">
              <w:rPr>
                <w:rFonts w:ascii="Arial" w:hAnsi="Arial" w:cs="Arial"/>
                <w:color w:val="2A2A2A"/>
                <w:sz w:val="18"/>
                <w:szCs w:val="18"/>
                <w:lang w:val="en-US" w:eastAsia="el-GR"/>
              </w:rPr>
              <w:t>SD</w:t>
            </w:r>
            <w:r w:rsidRPr="000F205F">
              <w:rPr>
                <w:rFonts w:ascii="Arial" w:hAnsi="Arial" w:cs="Arial"/>
                <w:color w:val="2A2A2A"/>
                <w:sz w:val="18"/>
                <w:szCs w:val="18"/>
                <w:lang w:eastAsia="el-GR"/>
              </w:rPr>
              <w:t>)</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Συνδεσιμότητα</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Απαραίτητα Micro HDMI, USB</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Φωτογράφιση macro</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Ναι</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Σταθεροποιητής εικόνας</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Ναι</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Αυτόματη εστίαση</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Ναι</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Ευρυγώνια φωτογράφιση</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Ναι</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Λειτουργία συνεχούς λήψης</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Ναι</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Ευαισθησία ISO</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 xml:space="preserve">100, 1600, 200, 3200, 400, 80, 800, AUTO </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Μπαταρία</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Li-Ion</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Ενσωματωμένο flash</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Ναι</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Σκόπευτρο</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Ψηφιακό</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Μορφή αποθήκευσης εικόνων</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Τουλάχιστον JPEG, DPOF, DCF</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lastRenderedPageBreak/>
              <w:t>Μορφή αποθήκευσης video</w:t>
            </w:r>
          </w:p>
        </w:tc>
        <w:tc>
          <w:tcPr>
            <w:tcW w:w="35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color w:val="2A2A2A"/>
                <w:sz w:val="18"/>
                <w:szCs w:val="18"/>
                <w:lang w:eastAsia="el-GR"/>
              </w:rPr>
              <w:t>Τουλάχιστον MPEG</w:t>
            </w:r>
          </w:p>
        </w:tc>
      </w:tr>
      <w:tr w:rsidR="00313C5B" w:rsidRPr="00313C5B"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Τιμές διαφράγματος</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313C5B" w:rsidRDefault="00313C5B" w:rsidP="00FB0AEB">
            <w:pPr>
              <w:spacing w:before="100" w:beforeAutospacing="1" w:after="119"/>
              <w:rPr>
                <w:lang w:val="el-GR" w:eastAsia="el-GR"/>
              </w:rPr>
            </w:pPr>
            <w:r w:rsidRPr="000F205F">
              <w:rPr>
                <w:rFonts w:ascii="Arial" w:hAnsi="Arial" w:cs="Arial"/>
                <w:color w:val="2A2A2A"/>
                <w:sz w:val="18"/>
                <w:szCs w:val="18"/>
                <w:lang w:eastAsia="el-GR"/>
              </w:rPr>
              <w:t>F</w:t>
            </w:r>
            <w:r w:rsidRPr="00313C5B">
              <w:rPr>
                <w:rFonts w:ascii="Arial" w:hAnsi="Arial" w:cs="Arial"/>
                <w:color w:val="2A2A2A"/>
                <w:sz w:val="18"/>
                <w:szCs w:val="18"/>
                <w:lang w:val="el-GR" w:eastAsia="el-GR"/>
              </w:rPr>
              <w:t>2,8 (</w:t>
            </w:r>
            <w:r w:rsidRPr="000F205F">
              <w:rPr>
                <w:rFonts w:ascii="Arial" w:hAnsi="Arial" w:cs="Arial"/>
                <w:color w:val="2A2A2A"/>
                <w:sz w:val="18"/>
                <w:szCs w:val="18"/>
                <w:lang w:eastAsia="el-GR"/>
              </w:rPr>
              <w:t>W</w:t>
            </w:r>
            <w:r w:rsidRPr="00313C5B">
              <w:rPr>
                <w:rFonts w:ascii="Arial" w:hAnsi="Arial" w:cs="Arial"/>
                <w:color w:val="2A2A2A"/>
                <w:sz w:val="18"/>
                <w:szCs w:val="18"/>
                <w:lang w:val="el-GR" w:eastAsia="el-GR"/>
              </w:rPr>
              <w:t>) - 6,3 (</w:t>
            </w:r>
            <w:r w:rsidRPr="000F205F">
              <w:rPr>
                <w:rFonts w:ascii="Arial" w:hAnsi="Arial" w:cs="Arial"/>
                <w:color w:val="2A2A2A"/>
                <w:sz w:val="18"/>
                <w:szCs w:val="18"/>
                <w:lang w:eastAsia="el-GR"/>
              </w:rPr>
              <w:t>T</w:t>
            </w:r>
            <w:r w:rsidRPr="00313C5B">
              <w:rPr>
                <w:rFonts w:ascii="Arial" w:hAnsi="Arial" w:cs="Arial"/>
                <w:color w:val="2A2A2A"/>
                <w:sz w:val="18"/>
                <w:szCs w:val="18"/>
                <w:lang w:val="el-GR" w:eastAsia="el-GR"/>
              </w:rPr>
              <w:t>) ή καλύτερα</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Επιπλέον Χαρακτηριστικά</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313C5B">
              <w:rPr>
                <w:rFonts w:ascii="Arial" w:hAnsi="Arial" w:cs="Arial"/>
                <w:color w:val="2A2A2A"/>
                <w:sz w:val="18"/>
                <w:szCs w:val="18"/>
                <w:lang w:val="el-GR" w:eastAsia="el-GR"/>
              </w:rPr>
              <w:t xml:space="preserve">Δυνατότητα για </w:t>
            </w:r>
            <w:r w:rsidRPr="000F205F">
              <w:rPr>
                <w:rFonts w:ascii="Arial" w:hAnsi="Arial" w:cs="Arial"/>
                <w:color w:val="2A2A2A"/>
                <w:sz w:val="18"/>
                <w:szCs w:val="18"/>
                <w:lang w:eastAsia="el-GR"/>
              </w:rPr>
              <w:t>ntelligent</w:t>
            </w:r>
            <w:r w:rsidRPr="00313C5B">
              <w:rPr>
                <w:rFonts w:ascii="Arial" w:hAnsi="Arial" w:cs="Arial"/>
                <w:color w:val="2A2A2A"/>
                <w:sz w:val="18"/>
                <w:szCs w:val="18"/>
                <w:lang w:val="el-GR" w:eastAsia="el-GR"/>
              </w:rPr>
              <w:t xml:space="preserve"> </w:t>
            </w:r>
            <w:r w:rsidRPr="000F205F">
              <w:rPr>
                <w:rFonts w:ascii="Arial" w:hAnsi="Arial" w:cs="Arial"/>
                <w:color w:val="2A2A2A"/>
                <w:sz w:val="18"/>
                <w:szCs w:val="18"/>
                <w:lang w:eastAsia="el-GR"/>
              </w:rPr>
              <w:t>Sweep</w:t>
            </w:r>
            <w:r w:rsidRPr="00313C5B">
              <w:rPr>
                <w:rFonts w:ascii="Arial" w:hAnsi="Arial" w:cs="Arial"/>
                <w:color w:val="2A2A2A"/>
                <w:sz w:val="18"/>
                <w:szCs w:val="18"/>
                <w:lang w:val="el-GR" w:eastAsia="el-GR"/>
              </w:rPr>
              <w:t xml:space="preserve"> </w:t>
            </w:r>
            <w:r w:rsidRPr="000F205F">
              <w:rPr>
                <w:rFonts w:ascii="Arial" w:hAnsi="Arial" w:cs="Arial"/>
                <w:color w:val="2A2A2A"/>
                <w:sz w:val="18"/>
                <w:szCs w:val="18"/>
                <w:lang w:eastAsia="el-GR"/>
              </w:rPr>
              <w:t>Panorama</w:t>
            </w:r>
            <w:r w:rsidRPr="00313C5B">
              <w:rPr>
                <w:rFonts w:ascii="Arial" w:hAnsi="Arial" w:cs="Arial"/>
                <w:color w:val="2A2A2A"/>
                <w:sz w:val="18"/>
                <w:szCs w:val="18"/>
                <w:lang w:val="el-GR" w:eastAsia="el-GR"/>
              </w:rPr>
              <w:t xml:space="preserve"> (υποστήριξη μορφής 360).Ενσωματωμένο </w:t>
            </w:r>
            <w:r w:rsidRPr="000F205F">
              <w:rPr>
                <w:rFonts w:ascii="Arial" w:hAnsi="Arial" w:cs="Arial"/>
                <w:color w:val="2A2A2A"/>
                <w:sz w:val="18"/>
                <w:szCs w:val="18"/>
                <w:lang w:eastAsia="el-GR"/>
              </w:rPr>
              <w:t>GPS</w:t>
            </w:r>
            <w:r w:rsidRPr="00313C5B">
              <w:rPr>
                <w:rFonts w:ascii="Arial" w:hAnsi="Arial" w:cs="Arial"/>
                <w:color w:val="2A2A2A"/>
                <w:sz w:val="18"/>
                <w:szCs w:val="18"/>
                <w:lang w:val="el-GR" w:eastAsia="el-GR"/>
              </w:rPr>
              <w:t xml:space="preserve">.. </w:t>
            </w:r>
            <w:r w:rsidRPr="000F205F">
              <w:rPr>
                <w:rFonts w:ascii="Arial" w:hAnsi="Arial" w:cs="Arial"/>
                <w:color w:val="2A2A2A"/>
                <w:sz w:val="18"/>
                <w:szCs w:val="18"/>
                <w:lang w:eastAsia="el-GR"/>
              </w:rPr>
              <w:t>Συνδεσιμότητα Wi-Fi (IEEE802.11b/g/n 2,4GHz))</w:t>
            </w:r>
          </w:p>
        </w:tc>
      </w:tr>
      <w:tr w:rsidR="00313C5B" w:rsidRPr="00313C5B"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Πρόσθετα αξεσουάρ</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313C5B" w:rsidRDefault="00313C5B" w:rsidP="00FB0AEB">
            <w:pPr>
              <w:spacing w:before="100" w:beforeAutospacing="1" w:after="119"/>
              <w:rPr>
                <w:lang w:val="el-GR" w:eastAsia="el-GR"/>
              </w:rPr>
            </w:pPr>
            <w:r w:rsidRPr="00313C5B">
              <w:rPr>
                <w:rFonts w:ascii="Arial" w:hAnsi="Arial" w:cs="Arial"/>
                <w:color w:val="333333"/>
                <w:sz w:val="20"/>
                <w:szCs w:val="20"/>
                <w:shd w:val="clear" w:color="auto" w:fill="FFFFFF"/>
                <w:lang w:val="el-GR" w:eastAsia="el-GR"/>
              </w:rPr>
              <w:t>Τρίποδο αλουμινίου με τηλεχειριστήριο με δυνατότητα ύψους από 435</w:t>
            </w:r>
            <w:r w:rsidRPr="000F205F">
              <w:rPr>
                <w:rFonts w:ascii="Arial" w:hAnsi="Arial" w:cs="Arial"/>
                <w:color w:val="333333"/>
                <w:sz w:val="20"/>
                <w:szCs w:val="20"/>
                <w:shd w:val="clear" w:color="auto" w:fill="FFFFFF"/>
                <w:lang w:val="en-US" w:eastAsia="el-GR"/>
              </w:rPr>
              <w:t>mm</w:t>
            </w:r>
            <w:r w:rsidRPr="00313C5B">
              <w:rPr>
                <w:rFonts w:ascii="Arial" w:hAnsi="Arial" w:cs="Arial"/>
                <w:color w:val="333333"/>
                <w:sz w:val="20"/>
                <w:szCs w:val="20"/>
                <w:shd w:val="clear" w:color="auto" w:fill="FFFFFF"/>
                <w:lang w:val="el-GR" w:eastAsia="el-GR"/>
              </w:rPr>
              <w:t xml:space="preserve"> εως 1465</w:t>
            </w:r>
            <w:r w:rsidRPr="000F205F">
              <w:rPr>
                <w:rFonts w:ascii="Arial" w:hAnsi="Arial" w:cs="Arial"/>
                <w:color w:val="333333"/>
                <w:sz w:val="20"/>
                <w:szCs w:val="20"/>
                <w:shd w:val="clear" w:color="auto" w:fill="FFFFFF"/>
                <w:lang w:val="en-US" w:eastAsia="el-GR"/>
              </w:rPr>
              <w:t>mm</w:t>
            </w:r>
            <w:r w:rsidRPr="00313C5B">
              <w:rPr>
                <w:rFonts w:ascii="Arial" w:hAnsi="Arial" w:cs="Arial"/>
                <w:color w:val="333333"/>
                <w:sz w:val="20"/>
                <w:szCs w:val="20"/>
                <w:shd w:val="clear" w:color="auto" w:fill="FFFFFF"/>
                <w:lang w:val="el-GR" w:eastAsia="el-GR"/>
              </w:rPr>
              <w:t xml:space="preserve">, </w:t>
            </w:r>
          </w:p>
        </w:tc>
      </w:tr>
      <w:tr w:rsidR="00313C5B" w:rsidRPr="000F205F"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Μνήμη</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0F205F" w:rsidRDefault="00313C5B" w:rsidP="00FB0AEB">
            <w:pPr>
              <w:spacing w:before="100" w:beforeAutospacing="1" w:after="119"/>
              <w:rPr>
                <w:lang w:eastAsia="el-GR"/>
              </w:rPr>
            </w:pPr>
            <w:r w:rsidRPr="000F205F">
              <w:rPr>
                <w:rFonts w:ascii="Arial" w:hAnsi="Arial" w:cs="Arial"/>
                <w:sz w:val="18"/>
                <w:szCs w:val="18"/>
                <w:shd w:val="clear" w:color="auto" w:fill="EEEEEE"/>
                <w:lang w:eastAsia="el-GR"/>
              </w:rPr>
              <w:t>64GB MicroSDXC Class 10</w:t>
            </w:r>
          </w:p>
        </w:tc>
      </w:tr>
      <w:tr w:rsidR="00313C5B" w:rsidRPr="00313C5B" w:rsidTr="00FB0AEB">
        <w:trPr>
          <w:tblCellSpacing w:w="0" w:type="dxa"/>
        </w:trPr>
        <w:tc>
          <w:tcPr>
            <w:tcW w:w="1450" w:type="pct"/>
            <w:tcBorders>
              <w:top w:val="outset" w:sz="6" w:space="0" w:color="C0C0C0"/>
              <w:left w:val="outset" w:sz="6" w:space="0" w:color="C0C0C0"/>
              <w:bottom w:val="outset" w:sz="6" w:space="0" w:color="C0C0C0"/>
              <w:right w:val="outset" w:sz="6" w:space="0" w:color="C0C0C0"/>
            </w:tcBorders>
            <w:shd w:val="clear" w:color="auto" w:fill="F6F6F6"/>
            <w:hideMark/>
          </w:tcPr>
          <w:p w:rsidR="00313C5B" w:rsidRPr="000F205F" w:rsidRDefault="00313C5B" w:rsidP="00FB0AEB">
            <w:pPr>
              <w:spacing w:before="100" w:beforeAutospacing="1" w:after="119"/>
              <w:rPr>
                <w:lang w:eastAsia="el-GR"/>
              </w:rPr>
            </w:pPr>
            <w:r w:rsidRPr="000F205F">
              <w:rPr>
                <w:rFonts w:ascii="Arial" w:hAnsi="Arial" w:cs="Arial"/>
                <w:b/>
                <w:bCs/>
                <w:color w:val="2A2A2A"/>
                <w:sz w:val="18"/>
                <w:szCs w:val="18"/>
                <w:lang w:eastAsia="el-GR"/>
              </w:rPr>
              <w:t>Εξωτερική μπαταρία</w:t>
            </w:r>
          </w:p>
        </w:tc>
        <w:tc>
          <w:tcPr>
            <w:tcW w:w="3550" w:type="pct"/>
            <w:tcBorders>
              <w:top w:val="outset" w:sz="6" w:space="0" w:color="C0C0C0"/>
              <w:left w:val="outset" w:sz="6" w:space="0" w:color="C0C0C0"/>
              <w:bottom w:val="outset" w:sz="6" w:space="0" w:color="C0C0C0"/>
              <w:right w:val="outset" w:sz="6" w:space="0" w:color="C0C0C0"/>
            </w:tcBorders>
            <w:shd w:val="clear" w:color="auto" w:fill="FFFFFF"/>
            <w:hideMark/>
          </w:tcPr>
          <w:p w:rsidR="00313C5B" w:rsidRPr="00313C5B" w:rsidRDefault="00313C5B" w:rsidP="00FB0AEB">
            <w:pPr>
              <w:spacing w:before="100" w:beforeAutospacing="1" w:after="119"/>
              <w:rPr>
                <w:lang w:val="el-GR" w:eastAsia="el-GR"/>
              </w:rPr>
            </w:pPr>
            <w:r w:rsidRPr="00313C5B">
              <w:rPr>
                <w:rFonts w:ascii="Arial" w:hAnsi="Arial" w:cs="Arial"/>
                <w:sz w:val="18"/>
                <w:szCs w:val="18"/>
                <w:shd w:val="clear" w:color="auto" w:fill="EEEEEE"/>
                <w:lang w:val="el-GR" w:eastAsia="el-GR"/>
              </w:rPr>
              <w:t xml:space="preserve">2 </w:t>
            </w:r>
            <w:r>
              <w:rPr>
                <w:rFonts w:ascii="Arial" w:hAnsi="Arial" w:cs="Arial"/>
                <w:sz w:val="18"/>
                <w:szCs w:val="18"/>
                <w:shd w:val="clear" w:color="auto" w:fill="EEEEEE"/>
                <w:lang w:val="en-US" w:eastAsia="el-GR"/>
              </w:rPr>
              <w:t>X</w:t>
            </w:r>
            <w:r w:rsidRPr="00313C5B">
              <w:rPr>
                <w:rFonts w:ascii="Arial" w:hAnsi="Arial" w:cs="Arial"/>
                <w:sz w:val="18"/>
                <w:szCs w:val="18"/>
                <w:shd w:val="clear" w:color="auto" w:fill="EEEEEE"/>
                <w:lang w:val="el-GR" w:eastAsia="el-GR"/>
              </w:rPr>
              <w:t xml:space="preserve"> Εξωτερική μπαταρία τύπου </w:t>
            </w:r>
            <w:r w:rsidRPr="000F205F">
              <w:rPr>
                <w:rFonts w:ascii="Arial" w:hAnsi="Arial" w:cs="Arial"/>
                <w:sz w:val="18"/>
                <w:szCs w:val="18"/>
                <w:shd w:val="clear" w:color="auto" w:fill="EEEEEE"/>
                <w:lang w:val="en-US" w:eastAsia="el-GR"/>
              </w:rPr>
              <w:t>powerbank</w:t>
            </w:r>
            <w:r w:rsidRPr="00313C5B">
              <w:rPr>
                <w:rFonts w:ascii="Arial" w:hAnsi="Arial" w:cs="Arial"/>
                <w:sz w:val="18"/>
                <w:szCs w:val="18"/>
                <w:shd w:val="clear" w:color="auto" w:fill="EEEEEE"/>
                <w:lang w:val="el-GR" w:eastAsia="el-GR"/>
              </w:rPr>
              <w:t xml:space="preserve"> τουλάχιστον 5000</w:t>
            </w:r>
            <w:r w:rsidRPr="000F205F">
              <w:rPr>
                <w:rFonts w:ascii="Arial" w:hAnsi="Arial" w:cs="Arial"/>
                <w:sz w:val="18"/>
                <w:szCs w:val="18"/>
                <w:shd w:val="clear" w:color="auto" w:fill="EEEEEE"/>
                <w:lang w:val="en-US" w:eastAsia="el-GR"/>
              </w:rPr>
              <w:t>ma</w:t>
            </w:r>
            <w:r w:rsidRPr="00313C5B">
              <w:rPr>
                <w:rFonts w:ascii="Arial" w:hAnsi="Arial" w:cs="Arial"/>
                <w:sz w:val="18"/>
                <w:szCs w:val="18"/>
                <w:shd w:val="clear" w:color="auto" w:fill="EEEEEE"/>
                <w:lang w:val="el-GR" w:eastAsia="el-GR"/>
              </w:rPr>
              <w:t xml:space="preserve"> </w:t>
            </w:r>
            <w:r w:rsidRPr="000F205F">
              <w:rPr>
                <w:rFonts w:ascii="Arial" w:hAnsi="Arial" w:cs="Arial"/>
                <w:sz w:val="18"/>
                <w:szCs w:val="18"/>
                <w:shd w:val="clear" w:color="auto" w:fill="EEEEEE"/>
                <w:lang w:val="en-US" w:eastAsia="el-GR"/>
              </w:rPr>
              <w:t>mini</w:t>
            </w:r>
            <w:r w:rsidRPr="00313C5B">
              <w:rPr>
                <w:rFonts w:ascii="Arial" w:hAnsi="Arial" w:cs="Arial"/>
                <w:sz w:val="18"/>
                <w:szCs w:val="18"/>
                <w:shd w:val="clear" w:color="auto" w:fill="EEEEEE"/>
                <w:lang w:val="el-GR" w:eastAsia="el-GR"/>
              </w:rPr>
              <w:t xml:space="preserve"> </w:t>
            </w:r>
            <w:r w:rsidRPr="000F205F">
              <w:rPr>
                <w:rFonts w:ascii="Arial" w:hAnsi="Arial" w:cs="Arial"/>
                <w:sz w:val="18"/>
                <w:szCs w:val="18"/>
                <w:shd w:val="clear" w:color="auto" w:fill="EEEEEE"/>
                <w:lang w:val="en-US" w:eastAsia="el-GR"/>
              </w:rPr>
              <w:t>usb</w:t>
            </w:r>
          </w:p>
        </w:tc>
      </w:tr>
    </w:tbl>
    <w:p w:rsidR="00060C8C" w:rsidRPr="00060C8C" w:rsidRDefault="00060C8C" w:rsidP="00060C8C">
      <w:pPr>
        <w:pStyle w:val="ad"/>
        <w:rPr>
          <w:rFonts w:ascii="Tahoma" w:hAnsi="Tahoma" w:cs="Tahoma"/>
          <w:b/>
        </w:rPr>
      </w:pPr>
    </w:p>
    <w:p w:rsidR="00060C8C" w:rsidRPr="00060C8C" w:rsidRDefault="00060C8C" w:rsidP="00060C8C">
      <w:pPr>
        <w:pStyle w:val="Default"/>
        <w:ind w:right="-1"/>
        <w:jc w:val="both"/>
      </w:pPr>
      <w:r>
        <w:t>Οι συμμετέχοντες στο διαγωνισμό, μπορούν να προσφέρουν ένα ή και περισσότερα είδη που αναφέρονται στον συγκεκριμένο διαγωνισμό</w:t>
      </w:r>
    </w:p>
    <w:p w:rsidR="00060C8C" w:rsidRPr="00060C8C" w:rsidRDefault="00060C8C" w:rsidP="00060C8C">
      <w:pPr>
        <w:rPr>
          <w:rFonts w:ascii="Tahoma" w:hAnsi="Tahoma" w:cs="Tahoma"/>
          <w:color w:val="000000"/>
          <w:lang w:val="el-GR" w:eastAsia="el-GR"/>
        </w:rPr>
      </w:pPr>
    </w:p>
    <w:p w:rsidR="00DE779B" w:rsidRPr="00060C8C" w:rsidRDefault="00DE779B" w:rsidP="00060C8C">
      <w:pPr>
        <w:pStyle w:val="Default"/>
        <w:tabs>
          <w:tab w:val="left" w:pos="1380"/>
        </w:tabs>
        <w:ind w:right="-1"/>
        <w:jc w:val="both"/>
      </w:pPr>
      <w:r w:rsidRPr="00060C8C">
        <w:t>Η συνολική δαπάνη που προκαλείται βαρύνει αποκλειστικά τις πιστώσεις του έργου «</w:t>
      </w:r>
      <w:r w:rsidR="00060C8C" w:rsidRPr="00060C8C">
        <w:t>Εφαρμογές τεχνολογίας γεωπληροφορικής στην αξιολόγηση του κινδύνου ξηρασίας</w:t>
      </w:r>
      <w:r w:rsidRPr="00060C8C">
        <w:t>», με υπεύθυνο τον Καθηγητή</w:t>
      </w:r>
      <w:r w:rsidR="00060C8C" w:rsidRPr="00060C8C">
        <w:t xml:space="preserve"> Εφαρμογών</w:t>
      </w:r>
      <w:r w:rsidRPr="00060C8C">
        <w:t xml:space="preserve"> </w:t>
      </w:r>
      <w:r w:rsidR="00060C8C" w:rsidRPr="00060C8C">
        <w:t>Κωνστανίδη Αλέξανδρο</w:t>
      </w:r>
      <w:r w:rsidRPr="00060C8C">
        <w:t xml:space="preserve">.  </w:t>
      </w:r>
    </w:p>
    <w:p w:rsidR="00DE779B" w:rsidRPr="00CC21B2" w:rsidRDefault="00DE779B" w:rsidP="00DE779B">
      <w:pPr>
        <w:pStyle w:val="Default"/>
        <w:jc w:val="both"/>
        <w:rPr>
          <w:rFonts w:ascii="Times New Roman" w:hAnsi="Times New Roman" w:cs="Times New Roman"/>
          <w:b/>
          <w:bCs/>
          <w:color w:val="auto"/>
        </w:rPr>
      </w:pPr>
      <w:r w:rsidRPr="00CC21B2">
        <w:rPr>
          <w:rFonts w:ascii="Times New Roman" w:hAnsi="Times New Roman" w:cs="Times New Roman"/>
          <w:b/>
          <w:bCs/>
          <w:color w:val="auto"/>
        </w:rPr>
        <w:t xml:space="preserve"> </w:t>
      </w:r>
    </w:p>
    <w:p w:rsidR="00DE779B" w:rsidRPr="00CC21B2" w:rsidRDefault="00DE779B" w:rsidP="00DE779B">
      <w:pPr>
        <w:pStyle w:val="Default"/>
        <w:jc w:val="both"/>
        <w:rPr>
          <w:rFonts w:ascii="Times New Roman" w:hAnsi="Times New Roman" w:cs="Times New Roman"/>
          <w:color w:val="auto"/>
        </w:rPr>
      </w:pPr>
    </w:p>
    <w:bookmarkEnd w:id="8"/>
    <w:bookmarkEnd w:id="9"/>
    <w:p w:rsidR="00060C8C" w:rsidRPr="00060C8C" w:rsidRDefault="00060C8C" w:rsidP="00060C8C">
      <w:pPr>
        <w:tabs>
          <w:tab w:val="left" w:pos="6510"/>
        </w:tabs>
        <w:spacing w:line="360" w:lineRule="auto"/>
        <w:ind w:right="284"/>
        <w:rPr>
          <w:rFonts w:ascii="Tahoma" w:hAnsi="Tahoma" w:cs="Tahoma"/>
          <w:color w:val="000000"/>
          <w:lang w:val="el-GR" w:eastAsia="el-GR"/>
        </w:rPr>
      </w:pPr>
      <w:r w:rsidRPr="00060C8C">
        <w:rPr>
          <w:rFonts w:ascii="Tahoma" w:hAnsi="Tahoma" w:cs="Tahoma"/>
          <w:b/>
          <w:color w:val="000000"/>
          <w:lang w:val="el-GR" w:eastAsia="el-GR"/>
        </w:rPr>
        <w:t>Β. Δικαίωμα Συμμετοχής</w:t>
      </w:r>
      <w:r w:rsidRPr="00060C8C">
        <w:rPr>
          <w:rFonts w:ascii="Tahoma" w:hAnsi="Tahoma" w:cs="Tahoma"/>
          <w:color w:val="000000"/>
          <w:lang w:val="el-GR" w:eastAsia="el-GR"/>
        </w:rPr>
        <w:t>:</w:t>
      </w:r>
    </w:p>
    <w:p w:rsid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t>Δικαίωμα συμμετοχής στην παρούσα πρόσκληση έχουν εταιρίες, φυσικά ή νομικά πρόσωπα, ή συμπράξεις αυτών</w:t>
      </w:r>
      <w:r w:rsidR="00172F52">
        <w:rPr>
          <w:rFonts w:ascii="Tahoma" w:hAnsi="Tahoma" w:cs="Tahoma"/>
          <w:color w:val="000000"/>
          <w:lang w:val="el-GR" w:eastAsia="el-GR"/>
        </w:rPr>
        <w:t>.</w:t>
      </w:r>
    </w:p>
    <w:p w:rsidR="00060C8C" w:rsidRPr="00060C8C" w:rsidRDefault="00060C8C" w:rsidP="00060C8C">
      <w:pPr>
        <w:tabs>
          <w:tab w:val="left" w:pos="6510"/>
        </w:tabs>
        <w:spacing w:line="360" w:lineRule="auto"/>
        <w:ind w:right="284"/>
        <w:rPr>
          <w:rFonts w:ascii="Tahoma" w:hAnsi="Tahoma" w:cs="Tahoma"/>
          <w:b/>
          <w:color w:val="000000"/>
          <w:lang w:val="el-GR" w:eastAsia="el-GR"/>
        </w:rPr>
      </w:pPr>
      <w:r w:rsidRPr="00060C8C">
        <w:rPr>
          <w:rFonts w:ascii="Tahoma" w:hAnsi="Tahoma" w:cs="Tahoma"/>
          <w:b/>
          <w:color w:val="000000"/>
          <w:lang w:val="el-GR" w:eastAsia="el-GR"/>
        </w:rPr>
        <w:t>Γ. Τόπος και ημερομηνία υποβολής προσφορών:</w:t>
      </w:r>
    </w:p>
    <w:p w:rsidR="00060C8C" w:rsidRP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t xml:space="preserve">Οι ενδιαφερόμενοι μπορούν να καταθέτουν τις προσφορές τους μέχρι την </w:t>
      </w:r>
      <w:r w:rsidR="00313C5B">
        <w:rPr>
          <w:rFonts w:ascii="Tahoma" w:hAnsi="Tahoma" w:cs="Tahoma"/>
          <w:color w:val="000000"/>
          <w:lang w:val="el-GR" w:eastAsia="el-GR"/>
        </w:rPr>
        <w:t>5</w:t>
      </w:r>
      <w:r>
        <w:rPr>
          <w:rFonts w:ascii="Tahoma" w:hAnsi="Tahoma" w:cs="Tahoma"/>
          <w:color w:val="000000"/>
          <w:lang w:val="el-GR" w:eastAsia="el-GR"/>
        </w:rPr>
        <w:t>/</w:t>
      </w:r>
      <w:r w:rsidR="00313C5B">
        <w:rPr>
          <w:rFonts w:ascii="Tahoma" w:hAnsi="Tahoma" w:cs="Tahoma"/>
          <w:color w:val="000000"/>
          <w:lang w:val="el-GR" w:eastAsia="el-GR"/>
        </w:rPr>
        <w:t>5</w:t>
      </w:r>
      <w:r w:rsidRPr="00060C8C">
        <w:rPr>
          <w:rFonts w:ascii="Tahoma" w:hAnsi="Tahoma" w:cs="Tahoma"/>
          <w:color w:val="000000"/>
          <w:lang w:val="el-GR" w:eastAsia="el-GR"/>
        </w:rPr>
        <w:t>/201</w:t>
      </w:r>
      <w:r w:rsidR="00313C5B">
        <w:rPr>
          <w:rFonts w:ascii="Tahoma" w:hAnsi="Tahoma" w:cs="Tahoma"/>
          <w:color w:val="000000"/>
          <w:lang w:val="el-GR" w:eastAsia="el-GR"/>
        </w:rPr>
        <w:t>4</w:t>
      </w:r>
      <w:r w:rsidRPr="00060C8C">
        <w:rPr>
          <w:rFonts w:ascii="Tahoma" w:hAnsi="Tahoma" w:cs="Tahoma"/>
          <w:color w:val="000000"/>
          <w:lang w:val="el-GR" w:eastAsia="el-GR"/>
        </w:rPr>
        <w:t xml:space="preserve"> και ώρα 1</w:t>
      </w:r>
      <w:r>
        <w:rPr>
          <w:rFonts w:ascii="Tahoma" w:hAnsi="Tahoma" w:cs="Tahoma"/>
          <w:color w:val="000000"/>
          <w:lang w:val="el-GR" w:eastAsia="el-GR"/>
        </w:rPr>
        <w:t>3</w:t>
      </w:r>
      <w:r w:rsidRPr="00060C8C">
        <w:rPr>
          <w:rFonts w:ascii="Tahoma" w:hAnsi="Tahoma" w:cs="Tahoma"/>
          <w:color w:val="000000"/>
          <w:lang w:val="el-GR" w:eastAsia="el-GR"/>
        </w:rPr>
        <w:t xml:space="preserve">:00, στα γραφεία της Επιτροπής Εκπαίδευσης και Ερευνών που εδρεύουν στη διεύθυνση Τέρμα Μαγνησίας (πρωτόκολλο). </w:t>
      </w:r>
    </w:p>
    <w:p w:rsidR="00060C8C" w:rsidRP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t>Προσφορές μετά τη λήξη της παραπάνω προθεσμίας δεν γίνονται αποδεκτές</w:t>
      </w:r>
    </w:p>
    <w:p w:rsidR="00060C8C" w:rsidRPr="00060C8C" w:rsidRDefault="00060C8C" w:rsidP="00060C8C">
      <w:pPr>
        <w:tabs>
          <w:tab w:val="left" w:pos="6510"/>
        </w:tabs>
        <w:spacing w:line="360" w:lineRule="auto"/>
        <w:ind w:right="284"/>
        <w:jc w:val="both"/>
        <w:rPr>
          <w:rFonts w:ascii="Tahoma" w:hAnsi="Tahoma" w:cs="Tahoma"/>
          <w:color w:val="000000"/>
          <w:lang w:val="el-GR" w:eastAsia="el-GR"/>
        </w:rPr>
      </w:pPr>
    </w:p>
    <w:p w:rsidR="00060C8C" w:rsidRPr="00060C8C" w:rsidRDefault="00060C8C" w:rsidP="00060C8C">
      <w:pPr>
        <w:tabs>
          <w:tab w:val="left" w:pos="6510"/>
        </w:tabs>
        <w:spacing w:line="360" w:lineRule="auto"/>
        <w:ind w:right="284"/>
        <w:rPr>
          <w:rFonts w:ascii="Tahoma" w:hAnsi="Tahoma" w:cs="Tahoma"/>
          <w:b/>
          <w:color w:val="000000"/>
          <w:lang w:val="el-GR" w:eastAsia="el-GR"/>
        </w:rPr>
      </w:pPr>
      <w:r w:rsidRPr="00060C8C">
        <w:rPr>
          <w:rFonts w:ascii="Tahoma" w:hAnsi="Tahoma" w:cs="Tahoma"/>
          <w:b/>
          <w:color w:val="000000"/>
          <w:lang w:val="el-GR" w:eastAsia="el-GR"/>
        </w:rPr>
        <w:t>Δ. Τρόπος Υποβολής Προσφορών:</w:t>
      </w:r>
    </w:p>
    <w:p w:rsidR="00060C8C" w:rsidRP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t>Οι ενδιαφερόμενοι μπορούν να υποβάλλουν τις προσφορές τους για τις παραπάνω αναφερόμενες στην παρούσα υπηρεσίες και προμήθειες των υλικών στο σύνολο τους</w:t>
      </w:r>
      <w:r>
        <w:rPr>
          <w:rFonts w:ascii="Tahoma" w:hAnsi="Tahoma" w:cs="Tahoma"/>
          <w:color w:val="000000"/>
          <w:lang w:val="el-GR" w:eastAsia="el-GR"/>
        </w:rPr>
        <w:t xml:space="preserve"> ή και ανα είδος</w:t>
      </w:r>
      <w:r w:rsidRPr="00060C8C">
        <w:rPr>
          <w:rFonts w:ascii="Tahoma" w:hAnsi="Tahoma" w:cs="Tahoma"/>
          <w:color w:val="000000"/>
          <w:lang w:val="el-GR" w:eastAsia="el-GR"/>
        </w:rPr>
        <w:t>.</w:t>
      </w:r>
    </w:p>
    <w:p w:rsidR="00060C8C" w:rsidRP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t>Ο φάκελος της προσφοράς κάθε ενδιαφερομένου πρέπει να σφραγισμένος και να περιλαμβάνει:</w:t>
      </w:r>
    </w:p>
    <w:p w:rsidR="00060C8C" w:rsidRP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lastRenderedPageBreak/>
        <w:t>- Φάκελο οικονομικής προσφοράς σφραγισμένο με τα στοιχεία του ενδιαφερομένου(ονοματεπώνυμο, ΑΦΜ, διεύθυνση, τηλέφωνο, τηλεομοιοτυπία, ηλεκτρονικό ταχυδρομείο).</w:t>
      </w:r>
    </w:p>
    <w:p w:rsidR="00060C8C" w:rsidRP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t>Επίσης ο φάκελος της προσφοράς θα πρέπει να αναγράφει τα στοιχεία του προσφέροντος (ονοματεπώνυμο, ΑΦΜ, διεύθυνση, τηλέφωνο, τηλεομοιοτυπία, ηλεκτρονικό ταχυδρομείο) καθώς επίσης να αναφέρει τα στοιχεία της παρούσας πρόσκλησης (ΠΡΟΣ ΤΗΝ ΕΠΙΤΡΟΠΗ ΕΚΠΑΙΔΕΥΣΗΣ ΚΑΙ ΕΡΕΥΝΩΝ - ΦΑΚΕΛΟΣ ΥΠΟΒΟΛΗΣ ΠΡΟΣΦΟΡΑΣ ΓΙΑ ΤΗΝ ΠΑΡΟΧΗ ΥΠΗΡΕΣΙΏΝ ΣΤΑ ΠΛΑΙΣΙΑ ΤΟΥ ΕΡΓΟΥ «</w:t>
      </w:r>
      <w:r w:rsidRPr="00060C8C">
        <w:rPr>
          <w:rFonts w:ascii="Tahoma" w:hAnsi="Tahoma" w:cs="Tahoma"/>
          <w:lang w:val="el-GR"/>
        </w:rPr>
        <w:t>Εφαρμογές τεχνολογίας γεωπληροφορικής στην αξιολόγηση του κινδύνου ξηρασίας</w:t>
      </w:r>
      <w:r w:rsidRPr="00060C8C">
        <w:rPr>
          <w:rFonts w:ascii="Tahoma" w:hAnsi="Tahoma" w:cs="Tahoma"/>
          <w:color w:val="000000"/>
          <w:lang w:val="el-GR" w:eastAsia="el-GR"/>
        </w:rPr>
        <w:t>»).</w:t>
      </w:r>
    </w:p>
    <w:p w:rsid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t xml:space="preserve">Σε περίπτωση συμπράξεων, οι συμπράττοντες θα πρέπει να περιλαμβάνουν στο φάκελο προσφοράς υπεύθυνη δήλωση του άρθρου 8 Ν.1599/1986 του κάθε συμπράττοντος μέλους ότι αποδέχονται τη σύμπραξη για τη συμμετοχή τους στην πρόσκληση ενδιαφέροντος του εν λόγω έργου και να αναφέρουν την υπηρεσία ή την προμήθεια που προτίθενται να προσφέρουν. Όλα τα μέλη των συμπραττόντων σχημάτων είναι υπεύθυνα εις το ακέραιων της προσφοράς τους.   </w:t>
      </w:r>
    </w:p>
    <w:p w:rsidR="00172F52" w:rsidRDefault="00172F52" w:rsidP="00172F52">
      <w:pPr>
        <w:tabs>
          <w:tab w:val="left" w:pos="6510"/>
        </w:tabs>
        <w:spacing w:line="360" w:lineRule="auto"/>
        <w:ind w:right="284"/>
        <w:jc w:val="both"/>
        <w:rPr>
          <w:rFonts w:ascii="Tahoma" w:hAnsi="Tahoma" w:cs="Tahoma"/>
          <w:color w:val="000000"/>
          <w:lang w:val="el-GR" w:eastAsia="el-GR"/>
        </w:rPr>
      </w:pPr>
      <w:r>
        <w:rPr>
          <w:rFonts w:ascii="Tahoma" w:hAnsi="Tahoma" w:cs="Tahoma"/>
          <w:color w:val="000000"/>
          <w:lang w:val="el-GR" w:eastAsia="el-GR"/>
        </w:rPr>
        <w:t xml:space="preserve">Οι  συμμετεχοντες θα πρέπει να καταθέσουν Βεβαίωση στην οποία </w:t>
      </w:r>
    </w:p>
    <w:p w:rsidR="00172F52" w:rsidRDefault="00172F52" w:rsidP="00172F52">
      <w:pPr>
        <w:tabs>
          <w:tab w:val="left" w:pos="6510"/>
        </w:tabs>
        <w:spacing w:line="360" w:lineRule="auto"/>
        <w:ind w:right="284"/>
        <w:jc w:val="both"/>
        <w:rPr>
          <w:rFonts w:ascii="Tahoma" w:hAnsi="Tahoma" w:cs="Tahoma"/>
          <w:color w:val="000000"/>
          <w:lang w:val="el-GR" w:eastAsia="el-GR"/>
        </w:rPr>
      </w:pPr>
      <w:r>
        <w:rPr>
          <w:rFonts w:ascii="Tahoma" w:hAnsi="Tahoma" w:cs="Tahoma"/>
          <w:color w:val="000000"/>
          <w:lang w:val="el-GR" w:eastAsia="el-GR"/>
        </w:rPr>
        <w:t xml:space="preserve">1)θα αναφέρεται ο τρόπος λειτουργίας της συσκευής με τις συγκεκριμένες δυνατότητες (είδος 1) και </w:t>
      </w:r>
    </w:p>
    <w:p w:rsidR="00172F52" w:rsidRPr="00060C8C" w:rsidRDefault="00172F52" w:rsidP="00172F52">
      <w:pPr>
        <w:tabs>
          <w:tab w:val="left" w:pos="6510"/>
        </w:tabs>
        <w:spacing w:line="360" w:lineRule="auto"/>
        <w:ind w:right="284"/>
        <w:jc w:val="both"/>
        <w:rPr>
          <w:rFonts w:ascii="Tahoma" w:hAnsi="Tahoma" w:cs="Tahoma"/>
          <w:color w:val="000000"/>
          <w:lang w:val="el-GR" w:eastAsia="el-GR"/>
        </w:rPr>
      </w:pPr>
      <w:r>
        <w:rPr>
          <w:rFonts w:ascii="Tahoma" w:hAnsi="Tahoma" w:cs="Tahoma"/>
          <w:color w:val="000000"/>
          <w:lang w:val="el-GR" w:eastAsia="el-GR"/>
        </w:rPr>
        <w:t>2) οταν του ζητηθεί θα ειναι σε θεση να επιδείξει την ευρυθμη λειτουργια των συσκευών.</w:t>
      </w:r>
    </w:p>
    <w:p w:rsidR="00172F52" w:rsidRPr="00060C8C" w:rsidRDefault="00172F52" w:rsidP="00060C8C">
      <w:pPr>
        <w:tabs>
          <w:tab w:val="left" w:pos="6510"/>
        </w:tabs>
        <w:spacing w:line="360" w:lineRule="auto"/>
        <w:ind w:right="284"/>
        <w:jc w:val="both"/>
        <w:rPr>
          <w:rFonts w:ascii="Tahoma" w:hAnsi="Tahoma" w:cs="Tahoma"/>
          <w:color w:val="000000"/>
          <w:lang w:val="el-GR" w:eastAsia="el-GR"/>
        </w:rPr>
      </w:pPr>
    </w:p>
    <w:p w:rsidR="00060C8C" w:rsidRPr="00060C8C" w:rsidRDefault="00060C8C" w:rsidP="00060C8C">
      <w:pPr>
        <w:tabs>
          <w:tab w:val="left" w:pos="6510"/>
        </w:tabs>
        <w:spacing w:line="360" w:lineRule="auto"/>
        <w:ind w:right="284"/>
        <w:jc w:val="both"/>
        <w:rPr>
          <w:rFonts w:ascii="Tahoma" w:hAnsi="Tahoma" w:cs="Tahoma"/>
          <w:b/>
          <w:color w:val="000000"/>
          <w:lang w:val="el-GR" w:eastAsia="el-GR"/>
        </w:rPr>
      </w:pPr>
      <w:r w:rsidRPr="00060C8C">
        <w:rPr>
          <w:rFonts w:ascii="Tahoma" w:hAnsi="Tahoma" w:cs="Tahoma"/>
          <w:b/>
          <w:color w:val="000000"/>
          <w:lang w:val="el-GR" w:eastAsia="el-GR"/>
        </w:rPr>
        <w:t>Ε. Κριτήριο Ανάθεσης – Ανάδειξης αναδόχου.</w:t>
      </w:r>
    </w:p>
    <w:p w:rsidR="00060C8C" w:rsidRP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t>Κριτήριο για την ανάθεσης τ</w:t>
      </w:r>
      <w:r w:rsidR="00172F52">
        <w:rPr>
          <w:rFonts w:ascii="Tahoma" w:hAnsi="Tahoma" w:cs="Tahoma"/>
          <w:color w:val="000000"/>
          <w:lang w:val="el-GR" w:eastAsia="el-GR"/>
        </w:rPr>
        <w:t>ου</w:t>
      </w:r>
      <w:r w:rsidRPr="00060C8C">
        <w:rPr>
          <w:rFonts w:ascii="Tahoma" w:hAnsi="Tahoma" w:cs="Tahoma"/>
          <w:color w:val="000000"/>
          <w:lang w:val="el-GR" w:eastAsia="el-GR"/>
        </w:rPr>
        <w:t xml:space="preserve"> απαιτούμεν</w:t>
      </w:r>
      <w:r w:rsidR="00172F52">
        <w:rPr>
          <w:rFonts w:ascii="Tahoma" w:hAnsi="Tahoma" w:cs="Tahoma"/>
          <w:color w:val="000000"/>
          <w:lang w:val="el-GR" w:eastAsia="el-GR"/>
        </w:rPr>
        <w:t>ου</w:t>
      </w:r>
      <w:r w:rsidRPr="00060C8C">
        <w:rPr>
          <w:rFonts w:ascii="Tahoma" w:hAnsi="Tahoma" w:cs="Tahoma"/>
          <w:color w:val="000000"/>
          <w:lang w:val="el-GR" w:eastAsia="el-GR"/>
        </w:rPr>
        <w:t xml:space="preserve"> </w:t>
      </w:r>
      <w:r w:rsidR="00172F52">
        <w:rPr>
          <w:rFonts w:ascii="Tahoma" w:hAnsi="Tahoma" w:cs="Tahoma"/>
          <w:color w:val="000000"/>
          <w:lang w:val="el-GR" w:eastAsia="el-GR"/>
        </w:rPr>
        <w:t>εξοπλισμού και λογισμικού</w:t>
      </w:r>
      <w:r w:rsidR="00172F52" w:rsidRPr="00060C8C">
        <w:rPr>
          <w:rFonts w:ascii="Tahoma" w:hAnsi="Tahoma" w:cs="Tahoma"/>
          <w:color w:val="000000"/>
          <w:lang w:val="el-GR" w:eastAsia="el-GR"/>
        </w:rPr>
        <w:t xml:space="preserve"> </w:t>
      </w:r>
      <w:r w:rsidRPr="00060C8C">
        <w:rPr>
          <w:rFonts w:ascii="Tahoma" w:hAnsi="Tahoma" w:cs="Tahoma"/>
          <w:color w:val="000000"/>
          <w:lang w:val="el-GR" w:eastAsia="el-GR"/>
        </w:rPr>
        <w:t>είναι η οικονομικότερη προσφορά.</w:t>
      </w:r>
    </w:p>
    <w:p w:rsidR="00060C8C" w:rsidRPr="00060C8C" w:rsidRDefault="00060C8C" w:rsidP="00060C8C">
      <w:pPr>
        <w:tabs>
          <w:tab w:val="left" w:pos="6510"/>
        </w:tabs>
        <w:spacing w:line="360" w:lineRule="auto"/>
        <w:ind w:left="6510" w:right="284" w:hanging="6510"/>
        <w:rPr>
          <w:rFonts w:ascii="Tahoma" w:hAnsi="Tahoma" w:cs="Tahoma"/>
          <w:b/>
          <w:color w:val="000000"/>
          <w:lang w:val="el-GR" w:eastAsia="el-GR"/>
        </w:rPr>
      </w:pPr>
      <w:r w:rsidRPr="00060C8C">
        <w:rPr>
          <w:rFonts w:ascii="Tahoma" w:hAnsi="Tahoma" w:cs="Tahoma"/>
          <w:b/>
          <w:color w:val="000000"/>
          <w:lang w:val="el-GR" w:eastAsia="el-GR"/>
        </w:rPr>
        <w:t xml:space="preserve">ΣΤ. Τρόπος διενέργειας –κατακύρωσης του αποτελέσματος  </w:t>
      </w:r>
    </w:p>
    <w:p w:rsidR="00060C8C" w:rsidRPr="00060C8C" w:rsidRDefault="00060C8C" w:rsidP="00060C8C">
      <w:pPr>
        <w:tabs>
          <w:tab w:val="left" w:pos="6510"/>
        </w:tabs>
        <w:spacing w:line="360" w:lineRule="auto"/>
        <w:ind w:right="284"/>
        <w:jc w:val="both"/>
        <w:rPr>
          <w:rFonts w:ascii="Tahoma" w:hAnsi="Tahoma" w:cs="Tahoma"/>
          <w:color w:val="000000"/>
          <w:lang w:val="el-GR" w:eastAsia="el-GR"/>
        </w:rPr>
      </w:pPr>
      <w:r w:rsidRPr="00060C8C">
        <w:rPr>
          <w:rFonts w:ascii="Tahoma" w:hAnsi="Tahoma" w:cs="Tahoma"/>
          <w:color w:val="000000"/>
          <w:lang w:val="el-GR" w:eastAsia="el-GR"/>
        </w:rPr>
        <w:t>Η κατακύρωση του αποτελέσματος του διαγωνισμού θα γίνει από την Επιτροπή Αξιολόγησης του διαγωνισμού όπως αυτή ορίστηκε από το συμβούλιο της Επιτροπής Ερευνών.</w:t>
      </w:r>
    </w:p>
    <w:p w:rsidR="00060C8C" w:rsidRPr="00060C8C" w:rsidRDefault="00060C8C" w:rsidP="00060C8C">
      <w:pPr>
        <w:tabs>
          <w:tab w:val="left" w:pos="6510"/>
        </w:tabs>
        <w:spacing w:line="360" w:lineRule="auto"/>
        <w:ind w:left="6510" w:right="284" w:hanging="6510"/>
        <w:rPr>
          <w:rFonts w:ascii="Tahoma" w:hAnsi="Tahoma" w:cs="Tahoma"/>
          <w:b/>
          <w:color w:val="000000"/>
          <w:lang w:val="el-GR" w:eastAsia="el-GR"/>
        </w:rPr>
      </w:pPr>
      <w:r w:rsidRPr="00060C8C">
        <w:rPr>
          <w:rFonts w:ascii="Tahoma" w:hAnsi="Tahoma" w:cs="Tahoma"/>
          <w:b/>
          <w:color w:val="000000"/>
          <w:lang w:val="el-GR" w:eastAsia="el-GR"/>
        </w:rPr>
        <w:t xml:space="preserve">Ζ. Πληροφορίες </w:t>
      </w:r>
    </w:p>
    <w:p w:rsidR="00060C8C" w:rsidRDefault="00060C8C" w:rsidP="00060C8C">
      <w:pPr>
        <w:tabs>
          <w:tab w:val="left" w:pos="6510"/>
        </w:tabs>
        <w:spacing w:line="360" w:lineRule="auto"/>
        <w:ind w:right="284"/>
        <w:rPr>
          <w:rFonts w:ascii="Tahoma" w:hAnsi="Tahoma" w:cs="Tahoma"/>
          <w:color w:val="000000"/>
          <w:lang w:val="el-GR" w:eastAsia="el-GR"/>
        </w:rPr>
      </w:pPr>
      <w:r w:rsidRPr="00060C8C">
        <w:rPr>
          <w:rFonts w:ascii="Tahoma" w:hAnsi="Tahoma" w:cs="Tahoma"/>
          <w:color w:val="000000"/>
          <w:lang w:val="el-GR" w:eastAsia="el-GR"/>
        </w:rPr>
        <w:lastRenderedPageBreak/>
        <w:t xml:space="preserve">Πληροφορίες παρέχονται κάθε εργάσιμη ημέρα και ώρα στο τηλέφωνο: </w:t>
      </w:r>
      <w:r>
        <w:rPr>
          <w:rFonts w:ascii="Tahoma" w:hAnsi="Tahoma" w:cs="Tahoma"/>
          <w:color w:val="000000"/>
          <w:lang w:val="el-GR" w:eastAsia="el-GR"/>
        </w:rPr>
        <w:t>6978001551</w:t>
      </w:r>
      <w:r w:rsidRPr="00060C8C">
        <w:rPr>
          <w:rFonts w:ascii="Tahoma" w:hAnsi="Tahoma" w:cs="Tahoma"/>
          <w:color w:val="000000"/>
          <w:lang w:val="el-GR" w:eastAsia="el-GR"/>
        </w:rPr>
        <w:t>, 23210-49</w:t>
      </w:r>
      <w:r>
        <w:rPr>
          <w:rFonts w:ascii="Tahoma" w:hAnsi="Tahoma" w:cs="Tahoma"/>
          <w:color w:val="000000"/>
          <w:lang w:val="el-GR" w:eastAsia="el-GR"/>
        </w:rPr>
        <w:t>407</w:t>
      </w:r>
      <w:r w:rsidRPr="00060C8C">
        <w:rPr>
          <w:rFonts w:ascii="Tahoma" w:hAnsi="Tahoma" w:cs="Tahoma"/>
          <w:color w:val="000000"/>
          <w:lang w:val="el-GR" w:eastAsia="el-GR"/>
        </w:rPr>
        <w:t xml:space="preserve"> κ. </w:t>
      </w:r>
      <w:r>
        <w:rPr>
          <w:rFonts w:ascii="Tahoma" w:hAnsi="Tahoma" w:cs="Tahoma"/>
          <w:color w:val="000000"/>
          <w:lang w:val="el-GR" w:eastAsia="el-GR"/>
        </w:rPr>
        <w:t>Κωνσταντινίδη Αλέξανδρο</w:t>
      </w:r>
      <w:r w:rsidRPr="00060C8C">
        <w:rPr>
          <w:rFonts w:ascii="Tahoma" w:hAnsi="Tahoma" w:cs="Tahoma"/>
          <w:color w:val="000000"/>
          <w:lang w:val="el-GR" w:eastAsia="el-GR"/>
        </w:rPr>
        <w:t>.</w:t>
      </w:r>
    </w:p>
    <w:p w:rsidR="00313C5B" w:rsidRDefault="00313C5B" w:rsidP="00060C8C">
      <w:pPr>
        <w:tabs>
          <w:tab w:val="left" w:pos="6510"/>
        </w:tabs>
        <w:spacing w:line="360" w:lineRule="auto"/>
        <w:ind w:right="284"/>
        <w:rPr>
          <w:rFonts w:ascii="Tahoma" w:hAnsi="Tahoma" w:cs="Tahoma"/>
          <w:color w:val="000000"/>
          <w:lang w:val="el-GR" w:eastAsia="el-GR"/>
        </w:rPr>
      </w:pPr>
    </w:p>
    <w:p w:rsidR="00313C5B" w:rsidRDefault="00313C5B" w:rsidP="00060C8C">
      <w:pPr>
        <w:tabs>
          <w:tab w:val="left" w:pos="6510"/>
        </w:tabs>
        <w:spacing w:line="360" w:lineRule="auto"/>
        <w:ind w:right="284"/>
        <w:rPr>
          <w:rFonts w:ascii="Tahoma" w:hAnsi="Tahoma" w:cs="Tahoma"/>
          <w:color w:val="000000"/>
          <w:lang w:val="el-GR" w:eastAsia="el-GR"/>
        </w:rPr>
      </w:pPr>
    </w:p>
    <w:p w:rsidR="00313C5B" w:rsidRDefault="00313C5B" w:rsidP="00060C8C">
      <w:pPr>
        <w:tabs>
          <w:tab w:val="left" w:pos="6510"/>
        </w:tabs>
        <w:spacing w:line="360" w:lineRule="auto"/>
        <w:ind w:right="284"/>
        <w:rPr>
          <w:rFonts w:ascii="Tahoma" w:hAnsi="Tahoma" w:cs="Tahoma"/>
          <w:color w:val="000000"/>
          <w:lang w:val="el-GR" w:eastAsia="el-GR"/>
        </w:rPr>
      </w:pPr>
    </w:p>
    <w:p w:rsidR="00313C5B" w:rsidRDefault="00313C5B" w:rsidP="00060C8C">
      <w:pPr>
        <w:tabs>
          <w:tab w:val="left" w:pos="6510"/>
        </w:tabs>
        <w:spacing w:line="360" w:lineRule="auto"/>
        <w:ind w:right="284"/>
        <w:rPr>
          <w:rFonts w:ascii="Tahoma" w:hAnsi="Tahoma" w:cs="Tahoma"/>
          <w:color w:val="000000"/>
          <w:lang w:val="el-GR" w:eastAsia="el-GR"/>
        </w:rPr>
      </w:pPr>
    </w:p>
    <w:p w:rsidR="00313C5B" w:rsidRPr="00060C8C" w:rsidRDefault="00313C5B" w:rsidP="00060C8C">
      <w:pPr>
        <w:tabs>
          <w:tab w:val="left" w:pos="6510"/>
        </w:tabs>
        <w:spacing w:line="360" w:lineRule="auto"/>
        <w:ind w:right="284"/>
        <w:rPr>
          <w:rFonts w:ascii="Tahoma" w:hAnsi="Tahoma" w:cs="Tahoma"/>
          <w:color w:val="000000"/>
          <w:lang w:val="el-GR" w:eastAsia="el-GR"/>
        </w:rPr>
      </w:pPr>
    </w:p>
    <w:p w:rsidR="00060C8C" w:rsidRPr="00060C8C" w:rsidRDefault="00060C8C" w:rsidP="00060C8C">
      <w:pPr>
        <w:pStyle w:val="6"/>
        <w:ind w:right="284"/>
        <w:rPr>
          <w:rFonts w:ascii="Tahoma" w:hAnsi="Tahoma" w:cs="Tahoma"/>
          <w:b w:val="0"/>
          <w:bCs w:val="0"/>
          <w:color w:val="000000"/>
          <w:sz w:val="24"/>
          <w:szCs w:val="24"/>
        </w:rPr>
      </w:pPr>
      <w:r w:rsidRPr="00060C8C">
        <w:rPr>
          <w:rFonts w:ascii="Tahoma" w:hAnsi="Tahoma" w:cs="Tahoma"/>
          <w:b w:val="0"/>
          <w:bCs w:val="0"/>
          <w:color w:val="000000"/>
          <w:sz w:val="24"/>
          <w:szCs w:val="24"/>
        </w:rPr>
        <w:t xml:space="preserve">Ο ΠΡΟΕΔΡΟΣ ΤΗΣ Ε.Ε.Ε                                       Ο ΕΠΙΣΤΗΜΟΝΙΚΩΣ ΥΠΕΥΘΥΝΟΣ </w:t>
      </w:r>
    </w:p>
    <w:p w:rsidR="00060C8C" w:rsidRPr="00060C8C" w:rsidRDefault="00060C8C" w:rsidP="00060C8C">
      <w:pPr>
        <w:rPr>
          <w:rFonts w:ascii="Tahoma" w:hAnsi="Tahoma" w:cs="Tahoma"/>
          <w:color w:val="000000"/>
          <w:lang w:val="el-GR" w:eastAsia="el-GR"/>
        </w:rPr>
      </w:pPr>
    </w:p>
    <w:p w:rsidR="00060C8C" w:rsidRPr="00060C8C" w:rsidRDefault="00060C8C" w:rsidP="00060C8C">
      <w:pPr>
        <w:pStyle w:val="7"/>
        <w:tabs>
          <w:tab w:val="left" w:pos="6059"/>
        </w:tabs>
        <w:rPr>
          <w:rFonts w:ascii="Tahoma" w:hAnsi="Tahoma" w:cs="Tahoma"/>
          <w:color w:val="000000"/>
          <w:lang w:val="el-GR" w:eastAsia="el-GR"/>
        </w:rPr>
      </w:pPr>
      <w:r>
        <w:rPr>
          <w:rFonts w:ascii="Tahoma" w:hAnsi="Tahoma" w:cs="Tahoma"/>
          <w:color w:val="000000"/>
          <w:lang w:val="el-GR" w:eastAsia="el-GR"/>
        </w:rPr>
        <w:t xml:space="preserve">   </w:t>
      </w:r>
      <w:r w:rsidR="00313C5B">
        <w:rPr>
          <w:rFonts w:ascii="Tahoma" w:hAnsi="Tahoma" w:cs="Tahoma"/>
          <w:color w:val="000000"/>
          <w:lang w:val="el-GR" w:eastAsia="el-GR"/>
        </w:rPr>
        <w:t>Αναστάσιος Μωυσιάδης</w:t>
      </w:r>
      <w:r>
        <w:rPr>
          <w:rFonts w:ascii="Tahoma" w:hAnsi="Tahoma" w:cs="Tahoma"/>
          <w:color w:val="000000"/>
          <w:lang w:val="el-GR" w:eastAsia="el-GR"/>
        </w:rPr>
        <w:t xml:space="preserve">                           Κωνσταντινίδης Αλέξανδρος</w:t>
      </w:r>
    </w:p>
    <w:p w:rsidR="00DE779B" w:rsidRPr="000A5C73" w:rsidRDefault="00DE779B" w:rsidP="00060C8C">
      <w:pPr>
        <w:pStyle w:val="Default"/>
        <w:jc w:val="both"/>
        <w:rPr>
          <w:rFonts w:ascii="Arial" w:hAnsi="Arial" w:cs="Arial"/>
          <w:sz w:val="20"/>
          <w:szCs w:val="20"/>
        </w:rPr>
      </w:pPr>
    </w:p>
    <w:sectPr w:rsidR="00DE779B" w:rsidRPr="000A5C73" w:rsidSect="00060C8C">
      <w:footerReference w:type="even" r:id="rId8"/>
      <w:footerReference w:type="default" r:id="rId9"/>
      <w:pgSz w:w="11906" w:h="16838" w:code="9"/>
      <w:pgMar w:top="1440" w:right="1466" w:bottom="1702" w:left="1797" w:header="34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09" w:rsidRDefault="00930D09" w:rsidP="007F6C0D">
      <w:pPr>
        <w:pStyle w:val="a3"/>
      </w:pPr>
      <w:r>
        <w:separator/>
      </w:r>
    </w:p>
  </w:endnote>
  <w:endnote w:type="continuationSeparator" w:id="0">
    <w:p w:rsidR="00930D09" w:rsidRDefault="00930D09" w:rsidP="007F6C0D">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B8" w:rsidRDefault="00B21DB8" w:rsidP="007F6C0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1DB8" w:rsidRDefault="00B21DB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B8" w:rsidRDefault="00B21DB8" w:rsidP="00F6371E">
    <w:pPr>
      <w:tabs>
        <w:tab w:val="left" w:pos="7380"/>
      </w:tabs>
      <w:jc w:val="center"/>
      <w:rPr>
        <w:rFonts w:ascii="Tahoma" w:hAnsi="Tahoma" w:cs="Tahoma"/>
        <w:b/>
        <w:i/>
        <w:sz w:val="14"/>
        <w:szCs w:val="14"/>
        <w:lang w:val="el-GR"/>
      </w:rPr>
    </w:pPr>
  </w:p>
  <w:p w:rsidR="00B21DB8" w:rsidRDefault="00B21DB8" w:rsidP="00F6371E">
    <w:pPr>
      <w:tabs>
        <w:tab w:val="left" w:pos="7380"/>
      </w:tabs>
      <w:jc w:val="center"/>
      <w:rPr>
        <w:rFonts w:ascii="Tahoma" w:hAnsi="Tahoma" w:cs="Tahoma"/>
        <w:b/>
        <w:i/>
        <w:sz w:val="14"/>
        <w:szCs w:val="14"/>
        <w:lang w:val="el-GR"/>
      </w:rPr>
    </w:pPr>
  </w:p>
  <w:p w:rsidR="00B21DB8" w:rsidRDefault="00B21DB8" w:rsidP="00F6371E">
    <w:pPr>
      <w:tabs>
        <w:tab w:val="left" w:pos="7380"/>
      </w:tabs>
      <w:jc w:val="center"/>
      <w:rPr>
        <w:rFonts w:ascii="Tahoma" w:hAnsi="Tahoma" w:cs="Tahoma"/>
        <w:b/>
        <w:i/>
        <w:sz w:val="14"/>
        <w:szCs w:val="14"/>
        <w:lang w:val="el-GR"/>
      </w:rPr>
    </w:pPr>
  </w:p>
  <w:p w:rsidR="00B21DB8" w:rsidRDefault="00B21DB8" w:rsidP="00F6371E">
    <w:pPr>
      <w:tabs>
        <w:tab w:val="left" w:pos="7380"/>
      </w:tabs>
      <w:jc w:val="center"/>
      <w:rPr>
        <w:rFonts w:ascii="Tahoma" w:hAnsi="Tahoma" w:cs="Tahoma"/>
        <w:b/>
        <w:i/>
        <w:sz w:val="14"/>
        <w:szCs w:val="14"/>
        <w:lang w:val="el-GR"/>
      </w:rPr>
    </w:pPr>
  </w:p>
  <w:p w:rsidR="00B21DB8" w:rsidRDefault="00B21DB8" w:rsidP="00F6371E">
    <w:pPr>
      <w:tabs>
        <w:tab w:val="left" w:pos="7380"/>
      </w:tabs>
      <w:jc w:val="center"/>
      <w:rPr>
        <w:rFonts w:ascii="Tahoma" w:hAnsi="Tahoma" w:cs="Tahoma"/>
        <w:b/>
        <w:i/>
        <w:sz w:val="14"/>
        <w:szCs w:val="14"/>
        <w:lang w:val="el-GR"/>
      </w:rPr>
    </w:pPr>
  </w:p>
  <w:p w:rsidR="00B21DB8" w:rsidRPr="00F6371E" w:rsidRDefault="00B21DB8" w:rsidP="00F6371E">
    <w:pPr>
      <w:tabs>
        <w:tab w:val="left" w:pos="7380"/>
      </w:tabs>
      <w:jc w:val="right"/>
      <w:rPr>
        <w:rFonts w:ascii="Arial" w:hAnsi="Arial" w:cs="Arial"/>
        <w:i/>
        <w:sz w:val="16"/>
        <w:szCs w:val="16"/>
        <w:lang w:val="el-GR"/>
      </w:rPr>
    </w:pPr>
    <w:r>
      <w:rPr>
        <w:rFonts w:ascii="Arial" w:hAnsi="Arial" w:cs="Arial"/>
        <w:b/>
        <w:i/>
        <w:sz w:val="14"/>
        <w:szCs w:val="14"/>
        <w:lang w:val="el-GR"/>
      </w:rPr>
      <w:t xml:space="preserve">                                                                                                                                                                              </w:t>
    </w:r>
    <w:r w:rsidRPr="00F6371E">
      <w:rPr>
        <w:rFonts w:ascii="Arial" w:hAnsi="Arial" w:cs="Arial"/>
        <w:b/>
        <w:i/>
        <w:sz w:val="14"/>
        <w:szCs w:val="14"/>
        <w:lang w:val="el-GR"/>
      </w:rPr>
      <w:t xml:space="preserve">Σελίδα </w:t>
    </w:r>
    <w:r w:rsidRPr="00F6371E">
      <w:rPr>
        <w:rStyle w:val="a5"/>
        <w:rFonts w:ascii="Arial" w:hAnsi="Arial" w:cs="Arial"/>
        <w:i/>
        <w:sz w:val="14"/>
        <w:szCs w:val="14"/>
        <w:lang w:val="el-GR"/>
      </w:rPr>
      <w:fldChar w:fldCharType="begin"/>
    </w:r>
    <w:r w:rsidRPr="00F6371E">
      <w:rPr>
        <w:rStyle w:val="a5"/>
        <w:rFonts w:ascii="Arial" w:hAnsi="Arial" w:cs="Arial"/>
        <w:i/>
        <w:sz w:val="14"/>
        <w:szCs w:val="14"/>
        <w:lang w:val="el-GR"/>
      </w:rPr>
      <w:instrText xml:space="preserve"> PAGE </w:instrText>
    </w:r>
    <w:r w:rsidRPr="00F6371E">
      <w:rPr>
        <w:rStyle w:val="a5"/>
        <w:rFonts w:ascii="Arial" w:hAnsi="Arial" w:cs="Arial"/>
        <w:i/>
        <w:sz w:val="14"/>
        <w:szCs w:val="14"/>
        <w:lang w:val="el-GR"/>
      </w:rPr>
      <w:fldChar w:fldCharType="separate"/>
    </w:r>
    <w:r w:rsidR="003033D8">
      <w:rPr>
        <w:rStyle w:val="a5"/>
        <w:rFonts w:ascii="Arial" w:hAnsi="Arial" w:cs="Arial"/>
        <w:i/>
        <w:noProof/>
        <w:sz w:val="14"/>
        <w:szCs w:val="14"/>
        <w:lang w:val="el-GR"/>
      </w:rPr>
      <w:t>3</w:t>
    </w:r>
    <w:r w:rsidRPr="00F6371E">
      <w:rPr>
        <w:rStyle w:val="a5"/>
        <w:rFonts w:ascii="Arial" w:hAnsi="Arial" w:cs="Arial"/>
        <w:i/>
        <w:sz w:val="14"/>
        <w:szCs w:val="14"/>
        <w:lang w:val="el-GR"/>
      </w:rPr>
      <w:fldChar w:fldCharType="end"/>
    </w:r>
    <w:r>
      <w:rPr>
        <w:rStyle w:val="a5"/>
        <w:rFonts w:ascii="Arial" w:hAnsi="Arial" w:cs="Arial"/>
        <w:i/>
        <w:sz w:val="14"/>
        <w:szCs w:val="14"/>
        <w:lang w:val="el-GR"/>
      </w:rPr>
      <w:t xml:space="preserve"> / </w:t>
    </w:r>
    <w:r w:rsidR="00060C8C">
      <w:rPr>
        <w:rStyle w:val="a5"/>
        <w:rFonts w:ascii="Arial" w:hAnsi="Arial" w:cs="Arial"/>
        <w:i/>
        <w:sz w:val="14"/>
        <w:szCs w:val="14"/>
        <w:lang w:val="el-GR"/>
      </w:rPr>
      <w:t>6</w:t>
    </w:r>
    <w:r w:rsidRPr="00F6371E">
      <w:rPr>
        <w:rFonts w:ascii="Arial" w:hAnsi="Arial" w:cs="Arial"/>
        <w:b/>
        <w:i/>
        <w:sz w:val="16"/>
        <w:szCs w:val="16"/>
        <w:lang w:val="el-GR"/>
      </w:rPr>
      <w:tab/>
    </w:r>
    <w:r w:rsidRPr="00F6371E">
      <w:rPr>
        <w:rFonts w:ascii="Arial" w:hAnsi="Arial" w:cs="Arial"/>
        <w:b/>
        <w:i/>
        <w:sz w:val="16"/>
        <w:szCs w:val="16"/>
        <w:lang w:val="el-GR"/>
      </w:rPr>
      <w:tab/>
    </w:r>
    <w:r w:rsidRPr="00F6371E">
      <w:rPr>
        <w:rFonts w:ascii="Arial" w:hAnsi="Arial" w:cs="Arial"/>
        <w:i/>
        <w:sz w:val="16"/>
        <w:szCs w:val="16"/>
        <w:lang w:val="el-GR"/>
      </w:rPr>
      <w:t xml:space="preserve"> </w:t>
    </w:r>
  </w:p>
  <w:p w:rsidR="00B21DB8" w:rsidRPr="00383A38" w:rsidRDefault="00B21DB8" w:rsidP="007F6C0D">
    <w:pPr>
      <w:pStyle w:val="a3"/>
      <w:ind w:right="360"/>
      <w:rPr>
        <w:rFonts w:ascii="Tahoma" w:hAnsi="Tahoma" w:cs="Tahoma"/>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09" w:rsidRDefault="00930D09" w:rsidP="007F6C0D">
      <w:pPr>
        <w:pStyle w:val="a3"/>
      </w:pPr>
      <w:r>
        <w:separator/>
      </w:r>
    </w:p>
  </w:footnote>
  <w:footnote w:type="continuationSeparator" w:id="0">
    <w:p w:rsidR="00930D09" w:rsidRDefault="00930D09" w:rsidP="007F6C0D">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999A5"/>
    <w:multiLevelType w:val="hybridMultilevel"/>
    <w:tmpl w:val="F4E757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8FF9B6"/>
    <w:multiLevelType w:val="hybridMultilevel"/>
    <w:tmpl w:val="FA6F4A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51AB6"/>
    <w:multiLevelType w:val="hybridMultilevel"/>
    <w:tmpl w:val="F09E7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D4DD4"/>
    <w:multiLevelType w:val="multilevel"/>
    <w:tmpl w:val="016CD3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5942B67"/>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892044A"/>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A0C0CE0"/>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ADF4929"/>
    <w:multiLevelType w:val="multilevel"/>
    <w:tmpl w:val="CAFCA1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FA96C2F"/>
    <w:multiLevelType w:val="hybridMultilevel"/>
    <w:tmpl w:val="1B18C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51130A"/>
    <w:multiLevelType w:val="multilevel"/>
    <w:tmpl w:val="44AC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15BF1"/>
    <w:multiLevelType w:val="hybridMultilevel"/>
    <w:tmpl w:val="DEBC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D46335"/>
    <w:multiLevelType w:val="multilevel"/>
    <w:tmpl w:val="55784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3C03450"/>
    <w:multiLevelType w:val="multilevel"/>
    <w:tmpl w:val="4FE80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6D31617"/>
    <w:multiLevelType w:val="hybridMultilevel"/>
    <w:tmpl w:val="C38C656C"/>
    <w:lvl w:ilvl="0" w:tplc="0408000F">
      <w:start w:val="1"/>
      <w:numFmt w:val="decimal"/>
      <w:lvlText w:val="%1."/>
      <w:lvlJc w:val="left"/>
      <w:pPr>
        <w:tabs>
          <w:tab w:val="num" w:pos="720"/>
        </w:tabs>
        <w:ind w:left="720" w:hanging="360"/>
      </w:pPr>
    </w:lvl>
    <w:lvl w:ilvl="1" w:tplc="6EDEDA8C">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805050B"/>
    <w:multiLevelType w:val="multilevel"/>
    <w:tmpl w:val="5E241D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E9A7754"/>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BF01DC3"/>
    <w:multiLevelType w:val="hybridMultilevel"/>
    <w:tmpl w:val="DAC4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D31F9"/>
    <w:multiLevelType w:val="hybridMultilevel"/>
    <w:tmpl w:val="D0A8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D11C0A"/>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EC8916B"/>
    <w:multiLevelType w:val="hybridMultilevel"/>
    <w:tmpl w:val="7D73DA1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089592E"/>
    <w:multiLevelType w:val="multilevel"/>
    <w:tmpl w:val="0354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F1FCF"/>
    <w:multiLevelType w:val="hybridMultilevel"/>
    <w:tmpl w:val="0378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901D59"/>
    <w:multiLevelType w:val="multilevel"/>
    <w:tmpl w:val="360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7359A"/>
    <w:multiLevelType w:val="hybridMultilevel"/>
    <w:tmpl w:val="03A07F6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4E0508D"/>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54D2F31"/>
    <w:multiLevelType w:val="multilevel"/>
    <w:tmpl w:val="482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4A6EC8"/>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E2456AD"/>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FDC4443"/>
    <w:multiLevelType w:val="multilevel"/>
    <w:tmpl w:val="F3E8B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96508EB"/>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9EC6316"/>
    <w:multiLevelType w:val="hybridMultilevel"/>
    <w:tmpl w:val="28989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352E21"/>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6DAC1F99"/>
    <w:multiLevelType w:val="hybridMultilevel"/>
    <w:tmpl w:val="D98A1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AC6667"/>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ECC3E6C"/>
    <w:multiLevelType w:val="multilevel"/>
    <w:tmpl w:val="FC0CD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0"/>
  </w:num>
  <w:num w:numId="3">
    <w:abstractNumId w:val="1"/>
  </w:num>
  <w:num w:numId="4">
    <w:abstractNumId w:val="19"/>
  </w:num>
  <w:num w:numId="5">
    <w:abstractNumId w:val="16"/>
  </w:num>
  <w:num w:numId="6">
    <w:abstractNumId w:val="12"/>
  </w:num>
  <w:num w:numId="7">
    <w:abstractNumId w:val="3"/>
  </w:num>
  <w:num w:numId="8">
    <w:abstractNumId w:val="14"/>
  </w:num>
  <w:num w:numId="9">
    <w:abstractNumId w:val="7"/>
  </w:num>
  <w:num w:numId="10">
    <w:abstractNumId w:val="34"/>
  </w:num>
  <w:num w:numId="11">
    <w:abstractNumId w:val="11"/>
  </w:num>
  <w:num w:numId="12">
    <w:abstractNumId w:val="28"/>
  </w:num>
  <w:num w:numId="13">
    <w:abstractNumId w:val="22"/>
  </w:num>
  <w:num w:numId="14">
    <w:abstractNumId w:val="9"/>
  </w:num>
  <w:num w:numId="15">
    <w:abstractNumId w:val="25"/>
  </w:num>
  <w:num w:numId="16">
    <w:abstractNumId w:val="20"/>
  </w:num>
  <w:num w:numId="17">
    <w:abstractNumId w:val="30"/>
  </w:num>
  <w:num w:numId="18">
    <w:abstractNumId w:val="32"/>
  </w:num>
  <w:num w:numId="19">
    <w:abstractNumId w:val="2"/>
  </w:num>
  <w:num w:numId="20">
    <w:abstractNumId w:val="8"/>
  </w:num>
  <w:num w:numId="21">
    <w:abstractNumId w:val="17"/>
  </w:num>
  <w:num w:numId="22">
    <w:abstractNumId w:val="21"/>
  </w:num>
  <w:num w:numId="23">
    <w:abstractNumId w:val="10"/>
  </w:num>
  <w:num w:numId="24">
    <w:abstractNumId w:val="27"/>
  </w:num>
  <w:num w:numId="25">
    <w:abstractNumId w:val="5"/>
  </w:num>
  <w:num w:numId="26">
    <w:abstractNumId w:val="31"/>
  </w:num>
  <w:num w:numId="27">
    <w:abstractNumId w:val="18"/>
  </w:num>
  <w:num w:numId="28">
    <w:abstractNumId w:val="15"/>
  </w:num>
  <w:num w:numId="29">
    <w:abstractNumId w:val="24"/>
  </w:num>
  <w:num w:numId="30">
    <w:abstractNumId w:val="29"/>
  </w:num>
  <w:num w:numId="31">
    <w:abstractNumId w:val="33"/>
  </w:num>
  <w:num w:numId="32">
    <w:abstractNumId w:val="4"/>
  </w:num>
  <w:num w:numId="33">
    <w:abstractNumId w:val="26"/>
  </w:num>
  <w:num w:numId="34">
    <w:abstractNumId w:val="6"/>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7F6C0D"/>
    <w:rsid w:val="0000088C"/>
    <w:rsid w:val="000014CB"/>
    <w:rsid w:val="00005C69"/>
    <w:rsid w:val="00012985"/>
    <w:rsid w:val="000305D2"/>
    <w:rsid w:val="000309C0"/>
    <w:rsid w:val="00033FB3"/>
    <w:rsid w:val="000432CF"/>
    <w:rsid w:val="0005154B"/>
    <w:rsid w:val="000604BD"/>
    <w:rsid w:val="00060C8C"/>
    <w:rsid w:val="00063B74"/>
    <w:rsid w:val="00067E45"/>
    <w:rsid w:val="000763EF"/>
    <w:rsid w:val="00077FA3"/>
    <w:rsid w:val="000801F4"/>
    <w:rsid w:val="00092A41"/>
    <w:rsid w:val="000A5C73"/>
    <w:rsid w:val="000C4DAD"/>
    <w:rsid w:val="000C5CBE"/>
    <w:rsid w:val="000F1BB6"/>
    <w:rsid w:val="00103991"/>
    <w:rsid w:val="0011551A"/>
    <w:rsid w:val="0011694F"/>
    <w:rsid w:val="00134104"/>
    <w:rsid w:val="001344CE"/>
    <w:rsid w:val="00147655"/>
    <w:rsid w:val="00150B1E"/>
    <w:rsid w:val="001704F5"/>
    <w:rsid w:val="0017263E"/>
    <w:rsid w:val="00172F52"/>
    <w:rsid w:val="001756D2"/>
    <w:rsid w:val="00183F00"/>
    <w:rsid w:val="001A138B"/>
    <w:rsid w:val="001A2682"/>
    <w:rsid w:val="001A524F"/>
    <w:rsid w:val="001B72EC"/>
    <w:rsid w:val="001E30F1"/>
    <w:rsid w:val="001E405A"/>
    <w:rsid w:val="001E561D"/>
    <w:rsid w:val="001E78F5"/>
    <w:rsid w:val="00202F3E"/>
    <w:rsid w:val="00204948"/>
    <w:rsid w:val="00255542"/>
    <w:rsid w:val="00257F1E"/>
    <w:rsid w:val="00267AE8"/>
    <w:rsid w:val="0027423F"/>
    <w:rsid w:val="00281837"/>
    <w:rsid w:val="00282923"/>
    <w:rsid w:val="0029455A"/>
    <w:rsid w:val="002955DB"/>
    <w:rsid w:val="002A441A"/>
    <w:rsid w:val="002A4F23"/>
    <w:rsid w:val="002B152B"/>
    <w:rsid w:val="002C29F1"/>
    <w:rsid w:val="002D238B"/>
    <w:rsid w:val="002F4D71"/>
    <w:rsid w:val="002F7646"/>
    <w:rsid w:val="003033D8"/>
    <w:rsid w:val="00313C5B"/>
    <w:rsid w:val="003253FA"/>
    <w:rsid w:val="003434A1"/>
    <w:rsid w:val="00353F62"/>
    <w:rsid w:val="003605D6"/>
    <w:rsid w:val="00360E27"/>
    <w:rsid w:val="003670CF"/>
    <w:rsid w:val="00367E39"/>
    <w:rsid w:val="00377DC2"/>
    <w:rsid w:val="00390292"/>
    <w:rsid w:val="003F185D"/>
    <w:rsid w:val="003F4815"/>
    <w:rsid w:val="00401286"/>
    <w:rsid w:val="004043A2"/>
    <w:rsid w:val="004052AD"/>
    <w:rsid w:val="00411DB9"/>
    <w:rsid w:val="0041324E"/>
    <w:rsid w:val="004141A3"/>
    <w:rsid w:val="0041692A"/>
    <w:rsid w:val="00432957"/>
    <w:rsid w:val="00434B75"/>
    <w:rsid w:val="00445FDA"/>
    <w:rsid w:val="004523A7"/>
    <w:rsid w:val="0045486B"/>
    <w:rsid w:val="00484E17"/>
    <w:rsid w:val="004A198B"/>
    <w:rsid w:val="004B08AC"/>
    <w:rsid w:val="005155B1"/>
    <w:rsid w:val="00522159"/>
    <w:rsid w:val="00543D71"/>
    <w:rsid w:val="0055124C"/>
    <w:rsid w:val="0056010B"/>
    <w:rsid w:val="00567BC7"/>
    <w:rsid w:val="00571EFD"/>
    <w:rsid w:val="00572670"/>
    <w:rsid w:val="00574A30"/>
    <w:rsid w:val="0058274D"/>
    <w:rsid w:val="00584B4E"/>
    <w:rsid w:val="00590850"/>
    <w:rsid w:val="0059658F"/>
    <w:rsid w:val="005A13DE"/>
    <w:rsid w:val="005B20DB"/>
    <w:rsid w:val="005B5B59"/>
    <w:rsid w:val="005C4318"/>
    <w:rsid w:val="005E4432"/>
    <w:rsid w:val="005F3FFA"/>
    <w:rsid w:val="005F7B24"/>
    <w:rsid w:val="00636355"/>
    <w:rsid w:val="00641534"/>
    <w:rsid w:val="006433A8"/>
    <w:rsid w:val="00651A7C"/>
    <w:rsid w:val="00654918"/>
    <w:rsid w:val="00655195"/>
    <w:rsid w:val="00686CA9"/>
    <w:rsid w:val="006A3554"/>
    <w:rsid w:val="006B0471"/>
    <w:rsid w:val="006B1AA3"/>
    <w:rsid w:val="006B212E"/>
    <w:rsid w:val="006B42A3"/>
    <w:rsid w:val="006B4759"/>
    <w:rsid w:val="006C2962"/>
    <w:rsid w:val="006C57A5"/>
    <w:rsid w:val="006D37AB"/>
    <w:rsid w:val="006D6F66"/>
    <w:rsid w:val="00713EB3"/>
    <w:rsid w:val="00717777"/>
    <w:rsid w:val="00720C27"/>
    <w:rsid w:val="007311AD"/>
    <w:rsid w:val="007472FE"/>
    <w:rsid w:val="00761658"/>
    <w:rsid w:val="00765F15"/>
    <w:rsid w:val="007715DC"/>
    <w:rsid w:val="00783584"/>
    <w:rsid w:val="007B3540"/>
    <w:rsid w:val="007C33D1"/>
    <w:rsid w:val="007D08B8"/>
    <w:rsid w:val="007F3F31"/>
    <w:rsid w:val="007F6C0D"/>
    <w:rsid w:val="00811CB9"/>
    <w:rsid w:val="0081633F"/>
    <w:rsid w:val="00817D2D"/>
    <w:rsid w:val="00821471"/>
    <w:rsid w:val="00824A2C"/>
    <w:rsid w:val="00843423"/>
    <w:rsid w:val="00862747"/>
    <w:rsid w:val="00864A11"/>
    <w:rsid w:val="008660B1"/>
    <w:rsid w:val="00880543"/>
    <w:rsid w:val="0089224A"/>
    <w:rsid w:val="008E556B"/>
    <w:rsid w:val="008E663F"/>
    <w:rsid w:val="008F0451"/>
    <w:rsid w:val="00900951"/>
    <w:rsid w:val="00900DD3"/>
    <w:rsid w:val="00901374"/>
    <w:rsid w:val="00901B5B"/>
    <w:rsid w:val="00902DED"/>
    <w:rsid w:val="00903D99"/>
    <w:rsid w:val="00913B82"/>
    <w:rsid w:val="009165EE"/>
    <w:rsid w:val="009176F4"/>
    <w:rsid w:val="00930D09"/>
    <w:rsid w:val="00933359"/>
    <w:rsid w:val="00937F91"/>
    <w:rsid w:val="00943712"/>
    <w:rsid w:val="009457A4"/>
    <w:rsid w:val="0096137F"/>
    <w:rsid w:val="009713C1"/>
    <w:rsid w:val="009B45AD"/>
    <w:rsid w:val="009C1BE1"/>
    <w:rsid w:val="009C6E21"/>
    <w:rsid w:val="009D6817"/>
    <w:rsid w:val="009E2167"/>
    <w:rsid w:val="00A11295"/>
    <w:rsid w:val="00A17008"/>
    <w:rsid w:val="00A241C1"/>
    <w:rsid w:val="00A3158A"/>
    <w:rsid w:val="00A3419D"/>
    <w:rsid w:val="00A42631"/>
    <w:rsid w:val="00A42678"/>
    <w:rsid w:val="00A479A8"/>
    <w:rsid w:val="00A52D8F"/>
    <w:rsid w:val="00A92EC9"/>
    <w:rsid w:val="00A96C05"/>
    <w:rsid w:val="00AC1D7C"/>
    <w:rsid w:val="00AD5138"/>
    <w:rsid w:val="00AE386F"/>
    <w:rsid w:val="00AE41D4"/>
    <w:rsid w:val="00AE52F3"/>
    <w:rsid w:val="00AF6138"/>
    <w:rsid w:val="00B21DB8"/>
    <w:rsid w:val="00B35CEC"/>
    <w:rsid w:val="00B428D1"/>
    <w:rsid w:val="00B45DAC"/>
    <w:rsid w:val="00B514BD"/>
    <w:rsid w:val="00B60002"/>
    <w:rsid w:val="00B6660D"/>
    <w:rsid w:val="00B67909"/>
    <w:rsid w:val="00B67FF3"/>
    <w:rsid w:val="00B74835"/>
    <w:rsid w:val="00B91408"/>
    <w:rsid w:val="00B92743"/>
    <w:rsid w:val="00B9785F"/>
    <w:rsid w:val="00BA014B"/>
    <w:rsid w:val="00BA34D0"/>
    <w:rsid w:val="00BA7C8D"/>
    <w:rsid w:val="00BB3AF7"/>
    <w:rsid w:val="00BC6520"/>
    <w:rsid w:val="00BD0C36"/>
    <w:rsid w:val="00BE0BAF"/>
    <w:rsid w:val="00BF0E89"/>
    <w:rsid w:val="00BF304D"/>
    <w:rsid w:val="00C02F69"/>
    <w:rsid w:val="00C04C17"/>
    <w:rsid w:val="00C076E0"/>
    <w:rsid w:val="00C12FC6"/>
    <w:rsid w:val="00C16C31"/>
    <w:rsid w:val="00C41E43"/>
    <w:rsid w:val="00C4539A"/>
    <w:rsid w:val="00C47CF3"/>
    <w:rsid w:val="00C519C2"/>
    <w:rsid w:val="00C5419B"/>
    <w:rsid w:val="00C56E1D"/>
    <w:rsid w:val="00C648C2"/>
    <w:rsid w:val="00C64AE4"/>
    <w:rsid w:val="00C723FF"/>
    <w:rsid w:val="00C8277F"/>
    <w:rsid w:val="00C8774E"/>
    <w:rsid w:val="00C9416C"/>
    <w:rsid w:val="00CC6C9A"/>
    <w:rsid w:val="00CE4350"/>
    <w:rsid w:val="00D00E94"/>
    <w:rsid w:val="00D109CE"/>
    <w:rsid w:val="00D11092"/>
    <w:rsid w:val="00D14260"/>
    <w:rsid w:val="00D2192E"/>
    <w:rsid w:val="00D22DA9"/>
    <w:rsid w:val="00D27305"/>
    <w:rsid w:val="00D27C5B"/>
    <w:rsid w:val="00D402C3"/>
    <w:rsid w:val="00D55A62"/>
    <w:rsid w:val="00D676EA"/>
    <w:rsid w:val="00D82ACD"/>
    <w:rsid w:val="00D938CA"/>
    <w:rsid w:val="00DB2AA1"/>
    <w:rsid w:val="00DB335D"/>
    <w:rsid w:val="00DB51D9"/>
    <w:rsid w:val="00DC51B9"/>
    <w:rsid w:val="00DE0B73"/>
    <w:rsid w:val="00DE779B"/>
    <w:rsid w:val="00DF0654"/>
    <w:rsid w:val="00E07474"/>
    <w:rsid w:val="00E10C61"/>
    <w:rsid w:val="00E25C76"/>
    <w:rsid w:val="00E3113A"/>
    <w:rsid w:val="00E32F63"/>
    <w:rsid w:val="00E341B0"/>
    <w:rsid w:val="00E50720"/>
    <w:rsid w:val="00E665A1"/>
    <w:rsid w:val="00E76044"/>
    <w:rsid w:val="00E944A8"/>
    <w:rsid w:val="00EB6E1E"/>
    <w:rsid w:val="00EB7A76"/>
    <w:rsid w:val="00ED6E36"/>
    <w:rsid w:val="00F02B95"/>
    <w:rsid w:val="00F244BF"/>
    <w:rsid w:val="00F6371E"/>
    <w:rsid w:val="00F65BF2"/>
    <w:rsid w:val="00F727B4"/>
    <w:rsid w:val="00F92694"/>
    <w:rsid w:val="00FA33DD"/>
    <w:rsid w:val="00FA4E33"/>
    <w:rsid w:val="00FB0AEB"/>
    <w:rsid w:val="00FB55D8"/>
    <w:rsid w:val="00FC6726"/>
    <w:rsid w:val="00FC68F5"/>
    <w:rsid w:val="00FC7875"/>
    <w:rsid w:val="00FD36B9"/>
    <w:rsid w:val="00FF3E8F"/>
    <w:rsid w:val="00FF78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C0D"/>
    <w:rPr>
      <w:sz w:val="24"/>
      <w:szCs w:val="24"/>
      <w:lang w:val="en-GB" w:eastAsia="en-US"/>
    </w:rPr>
  </w:style>
  <w:style w:type="paragraph" w:styleId="1">
    <w:name w:val="heading 1"/>
    <w:basedOn w:val="a"/>
    <w:next w:val="a"/>
    <w:qFormat/>
    <w:rsid w:val="006D6F66"/>
    <w:pPr>
      <w:keepNext/>
      <w:spacing w:before="240" w:after="60"/>
      <w:outlineLvl w:val="0"/>
    </w:pPr>
    <w:rPr>
      <w:rFonts w:ascii="Arial" w:hAnsi="Arial" w:cs="Arial"/>
      <w:b/>
      <w:bCs/>
      <w:kern w:val="32"/>
      <w:sz w:val="32"/>
      <w:szCs w:val="32"/>
    </w:rPr>
  </w:style>
  <w:style w:type="paragraph" w:styleId="2">
    <w:name w:val="heading 2"/>
    <w:basedOn w:val="a"/>
    <w:next w:val="a"/>
    <w:qFormat/>
    <w:rsid w:val="00EB6E1E"/>
    <w:pPr>
      <w:keepNext/>
      <w:spacing w:before="240" w:after="60"/>
      <w:outlineLvl w:val="1"/>
    </w:pPr>
    <w:rPr>
      <w:rFonts w:ascii="Arial" w:hAnsi="Arial" w:cs="Arial"/>
      <w:b/>
      <w:bCs/>
      <w:i/>
      <w:iCs/>
      <w:sz w:val="28"/>
      <w:szCs w:val="28"/>
    </w:rPr>
  </w:style>
  <w:style w:type="paragraph" w:styleId="3">
    <w:name w:val="heading 3"/>
    <w:basedOn w:val="a"/>
    <w:next w:val="a"/>
    <w:qFormat/>
    <w:rsid w:val="00590850"/>
    <w:pPr>
      <w:keepNext/>
      <w:spacing w:before="240" w:after="60"/>
      <w:outlineLvl w:val="2"/>
    </w:pPr>
    <w:rPr>
      <w:rFonts w:ascii="Arial" w:hAnsi="Arial" w:cs="Arial"/>
      <w:b/>
      <w:bCs/>
      <w:sz w:val="26"/>
      <w:szCs w:val="26"/>
    </w:rPr>
  </w:style>
  <w:style w:type="paragraph" w:styleId="5">
    <w:name w:val="heading 5"/>
    <w:basedOn w:val="a"/>
    <w:next w:val="a"/>
    <w:qFormat/>
    <w:rsid w:val="00590850"/>
    <w:pPr>
      <w:spacing w:before="240" w:after="60"/>
      <w:outlineLvl w:val="4"/>
    </w:pPr>
    <w:rPr>
      <w:b/>
      <w:bCs/>
      <w:i/>
      <w:iCs/>
      <w:sz w:val="26"/>
      <w:szCs w:val="26"/>
      <w:lang w:val="el-GR"/>
    </w:rPr>
  </w:style>
  <w:style w:type="paragraph" w:styleId="6">
    <w:name w:val="heading 6"/>
    <w:basedOn w:val="a"/>
    <w:next w:val="a"/>
    <w:qFormat/>
    <w:rsid w:val="007F6C0D"/>
    <w:pPr>
      <w:overflowPunct w:val="0"/>
      <w:autoSpaceDE w:val="0"/>
      <w:autoSpaceDN w:val="0"/>
      <w:adjustRightInd w:val="0"/>
      <w:spacing w:before="240" w:after="60"/>
      <w:textAlignment w:val="baseline"/>
      <w:outlineLvl w:val="5"/>
    </w:pPr>
    <w:rPr>
      <w:b/>
      <w:bCs/>
      <w:sz w:val="22"/>
      <w:szCs w:val="22"/>
      <w:lang w:val="el-GR" w:eastAsia="el-GR"/>
    </w:rPr>
  </w:style>
  <w:style w:type="paragraph" w:styleId="7">
    <w:name w:val="heading 7"/>
    <w:basedOn w:val="a"/>
    <w:next w:val="a"/>
    <w:link w:val="7Char"/>
    <w:semiHidden/>
    <w:unhideWhenUsed/>
    <w:qFormat/>
    <w:rsid w:val="00060C8C"/>
    <w:pPr>
      <w:spacing w:before="240" w:after="60"/>
      <w:outlineLvl w:val="6"/>
    </w:pPr>
    <w:rPr>
      <w:rFonts w:ascii="Calibri" w:hAnsi="Calibri"/>
    </w:rPr>
  </w:style>
  <w:style w:type="paragraph" w:styleId="9">
    <w:name w:val="heading 9"/>
    <w:basedOn w:val="a"/>
    <w:next w:val="a"/>
    <w:qFormat/>
    <w:rsid w:val="0059085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3"/>
    <w:basedOn w:val="a"/>
    <w:rsid w:val="007F6C0D"/>
    <w:pPr>
      <w:jc w:val="both"/>
    </w:pPr>
    <w:rPr>
      <w:szCs w:val="20"/>
      <w:lang w:val="el-GR"/>
    </w:rPr>
  </w:style>
  <w:style w:type="paragraph" w:styleId="a3">
    <w:name w:val="footer"/>
    <w:basedOn w:val="a"/>
    <w:link w:val="Char"/>
    <w:rsid w:val="007F6C0D"/>
    <w:pPr>
      <w:tabs>
        <w:tab w:val="center" w:pos="4153"/>
        <w:tab w:val="right" w:pos="8306"/>
      </w:tabs>
    </w:pPr>
    <w:rPr>
      <w:lang w:val="el-GR"/>
    </w:rPr>
  </w:style>
  <w:style w:type="paragraph" w:styleId="a4">
    <w:name w:val="header"/>
    <w:basedOn w:val="a"/>
    <w:rsid w:val="007F6C0D"/>
    <w:pPr>
      <w:tabs>
        <w:tab w:val="center" w:pos="4153"/>
        <w:tab w:val="right" w:pos="8306"/>
      </w:tabs>
    </w:pPr>
    <w:rPr>
      <w:szCs w:val="20"/>
      <w:lang w:val="el-GR"/>
    </w:rPr>
  </w:style>
  <w:style w:type="character" w:styleId="a5">
    <w:name w:val="page number"/>
    <w:basedOn w:val="a0"/>
    <w:rsid w:val="007F6C0D"/>
  </w:style>
  <w:style w:type="character" w:customStyle="1" w:styleId="Char">
    <w:name w:val="Υποσέλιδο Char"/>
    <w:basedOn w:val="a0"/>
    <w:link w:val="a3"/>
    <w:rsid w:val="007F6C0D"/>
    <w:rPr>
      <w:sz w:val="24"/>
      <w:szCs w:val="24"/>
      <w:lang w:val="el-GR" w:eastAsia="en-US" w:bidi="ar-SA"/>
    </w:rPr>
  </w:style>
  <w:style w:type="character" w:styleId="-">
    <w:name w:val="Hyperlink"/>
    <w:basedOn w:val="a0"/>
    <w:rsid w:val="007F6C0D"/>
    <w:rPr>
      <w:color w:val="0000FF"/>
      <w:u w:val="single"/>
    </w:rPr>
  </w:style>
  <w:style w:type="paragraph" w:styleId="20">
    <w:name w:val="Body Text 2"/>
    <w:basedOn w:val="a"/>
    <w:rsid w:val="007F6C0D"/>
    <w:pPr>
      <w:spacing w:after="120" w:line="480" w:lineRule="auto"/>
    </w:pPr>
  </w:style>
  <w:style w:type="paragraph" w:styleId="a6">
    <w:name w:val="Body Text Indent"/>
    <w:basedOn w:val="a"/>
    <w:rsid w:val="007F6C0D"/>
    <w:pPr>
      <w:spacing w:after="120"/>
      <w:ind w:left="283"/>
    </w:pPr>
  </w:style>
  <w:style w:type="paragraph" w:customStyle="1" w:styleId="a7">
    <w:name w:val="_Βασικό"/>
    <w:basedOn w:val="a"/>
    <w:rsid w:val="007F6C0D"/>
    <w:pPr>
      <w:overflowPunct w:val="0"/>
      <w:autoSpaceDE w:val="0"/>
      <w:autoSpaceDN w:val="0"/>
      <w:adjustRightInd w:val="0"/>
      <w:spacing w:before="60"/>
      <w:ind w:firstLine="426"/>
      <w:jc w:val="both"/>
      <w:textAlignment w:val="baseline"/>
    </w:pPr>
    <w:rPr>
      <w:rFonts w:ascii="Arial" w:hAnsi="Arial"/>
      <w:szCs w:val="20"/>
      <w:lang w:val="el-GR" w:eastAsia="el-GR"/>
    </w:rPr>
  </w:style>
  <w:style w:type="paragraph" w:customStyle="1" w:styleId="CharCharCharCharCharChar">
    <w:name w:val=" Char Char Char Char Char Char"/>
    <w:basedOn w:val="a"/>
    <w:next w:val="a"/>
    <w:autoRedefine/>
    <w:rsid w:val="00B60002"/>
    <w:pPr>
      <w:jc w:val="both"/>
    </w:pPr>
    <w:rPr>
      <w:rFonts w:ascii="Arial" w:hAnsi="Arial" w:cs="Arial"/>
      <w:b/>
      <w:sz w:val="18"/>
      <w:szCs w:val="18"/>
      <w:lang w:val="el-GR"/>
    </w:rPr>
  </w:style>
  <w:style w:type="table" w:styleId="a8">
    <w:name w:val="Table Grid"/>
    <w:basedOn w:val="a1"/>
    <w:uiPriority w:val="59"/>
    <w:rsid w:val="0065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0"/>
    <w:rsid w:val="008F0451"/>
    <w:pPr>
      <w:spacing w:after="120"/>
    </w:pPr>
  </w:style>
  <w:style w:type="character" w:styleId="HTML">
    <w:name w:val="HTML Typewriter"/>
    <w:basedOn w:val="a0"/>
    <w:rsid w:val="008F0451"/>
    <w:rPr>
      <w:rFonts w:ascii="Courier New" w:eastAsia="Times New Roman" w:hAnsi="Courier New" w:cs="Courier New"/>
      <w:sz w:val="20"/>
      <w:szCs w:val="20"/>
    </w:rPr>
  </w:style>
  <w:style w:type="paragraph" w:customStyle="1" w:styleId="BodyText31">
    <w:name w:val="Body Text 31"/>
    <w:basedOn w:val="a"/>
    <w:rsid w:val="008F0451"/>
    <w:pPr>
      <w:overflowPunct w:val="0"/>
      <w:autoSpaceDE w:val="0"/>
      <w:autoSpaceDN w:val="0"/>
      <w:adjustRightInd w:val="0"/>
      <w:ind w:right="-902"/>
      <w:textAlignment w:val="baseline"/>
    </w:pPr>
    <w:rPr>
      <w:rFonts w:ascii="Arial" w:hAnsi="Arial"/>
      <w:b/>
      <w:szCs w:val="20"/>
      <w:lang w:val="en-US" w:eastAsia="el-GR"/>
    </w:rPr>
  </w:style>
  <w:style w:type="paragraph" w:customStyle="1" w:styleId="Default">
    <w:name w:val="Default"/>
    <w:rsid w:val="008F0451"/>
    <w:pPr>
      <w:autoSpaceDE w:val="0"/>
      <w:autoSpaceDN w:val="0"/>
      <w:adjustRightInd w:val="0"/>
    </w:pPr>
    <w:rPr>
      <w:rFonts w:ascii="Tahoma" w:hAnsi="Tahoma" w:cs="Tahoma"/>
      <w:color w:val="000000"/>
      <w:sz w:val="24"/>
      <w:szCs w:val="24"/>
    </w:rPr>
  </w:style>
  <w:style w:type="character" w:customStyle="1" w:styleId="normal">
    <w:name w:val="normal"/>
    <w:basedOn w:val="a0"/>
    <w:rsid w:val="008F0451"/>
  </w:style>
  <w:style w:type="character" w:customStyle="1" w:styleId="apple-style-span">
    <w:name w:val="apple-style-span"/>
    <w:basedOn w:val="a0"/>
    <w:rsid w:val="003670CF"/>
  </w:style>
  <w:style w:type="paragraph" w:styleId="aa">
    <w:name w:val="Balloon Text"/>
    <w:basedOn w:val="a"/>
    <w:semiHidden/>
    <w:rsid w:val="001A524F"/>
    <w:rPr>
      <w:rFonts w:ascii="Tahoma" w:hAnsi="Tahoma" w:cs="Tahoma"/>
      <w:sz w:val="16"/>
      <w:szCs w:val="16"/>
    </w:rPr>
  </w:style>
  <w:style w:type="character" w:customStyle="1" w:styleId="Char0">
    <w:name w:val="Σώμα κειμένου Char"/>
    <w:basedOn w:val="a0"/>
    <w:link w:val="a9"/>
    <w:rsid w:val="00DE779B"/>
    <w:rPr>
      <w:sz w:val="24"/>
      <w:szCs w:val="24"/>
      <w:lang w:val="en-GB" w:eastAsia="en-US" w:bidi="ar-SA"/>
    </w:rPr>
  </w:style>
  <w:style w:type="paragraph" w:styleId="Web">
    <w:name w:val="Normal (Web)"/>
    <w:basedOn w:val="a"/>
    <w:rsid w:val="00377DC2"/>
    <w:pPr>
      <w:spacing w:before="100" w:beforeAutospacing="1" w:after="100" w:afterAutospacing="1"/>
    </w:pPr>
    <w:rPr>
      <w:lang w:val="en-US"/>
    </w:rPr>
  </w:style>
  <w:style w:type="paragraph" w:styleId="ab">
    <w:name w:val="annotation text"/>
    <w:basedOn w:val="a"/>
    <w:link w:val="Char1"/>
    <w:semiHidden/>
    <w:unhideWhenUsed/>
    <w:rsid w:val="002955DB"/>
    <w:pPr>
      <w:spacing w:after="200" w:line="276" w:lineRule="auto"/>
    </w:pPr>
    <w:rPr>
      <w:rFonts w:ascii="Calibri" w:eastAsia="Calibri" w:hAnsi="Calibri"/>
      <w:sz w:val="20"/>
      <w:szCs w:val="20"/>
      <w:lang w:val="el-GR"/>
    </w:rPr>
  </w:style>
  <w:style w:type="character" w:customStyle="1" w:styleId="Char1">
    <w:name w:val="Κείμενο σχολίου Char"/>
    <w:link w:val="ab"/>
    <w:semiHidden/>
    <w:rsid w:val="002955DB"/>
    <w:rPr>
      <w:rFonts w:ascii="Calibri" w:eastAsia="Calibri" w:hAnsi="Calibri"/>
      <w:lang w:val="el-GR" w:eastAsia="en-US" w:bidi="ar-SA"/>
    </w:rPr>
  </w:style>
  <w:style w:type="paragraph" w:customStyle="1" w:styleId="-11">
    <w:name w:val="Πολύχρωμη λίστα - ΄Εμφαση 11"/>
    <w:basedOn w:val="a"/>
    <w:qFormat/>
    <w:rsid w:val="00C9416C"/>
    <w:pPr>
      <w:spacing w:after="200" w:line="276" w:lineRule="auto"/>
      <w:ind w:left="720"/>
      <w:contextualSpacing/>
    </w:pPr>
    <w:rPr>
      <w:rFonts w:ascii="Calibri" w:eastAsia="Calibri" w:hAnsi="Calibri"/>
      <w:sz w:val="22"/>
      <w:szCs w:val="22"/>
      <w:lang w:val="el-GR"/>
    </w:rPr>
  </w:style>
  <w:style w:type="character" w:customStyle="1" w:styleId="apple-converted-space">
    <w:name w:val="apple-converted-space"/>
    <w:basedOn w:val="a0"/>
    <w:rsid w:val="00C9416C"/>
  </w:style>
  <w:style w:type="character" w:customStyle="1" w:styleId="atr-name">
    <w:name w:val="atr-name"/>
    <w:basedOn w:val="a0"/>
    <w:rsid w:val="001344CE"/>
  </w:style>
  <w:style w:type="character" w:customStyle="1" w:styleId="atr-value">
    <w:name w:val="atr-value"/>
    <w:basedOn w:val="a0"/>
    <w:rsid w:val="001344CE"/>
  </w:style>
  <w:style w:type="paragraph" w:customStyle="1" w:styleId="CharCharCharCharCharCharCharChar">
    <w:name w:val=" Char Char Char Char Char Char Char Char"/>
    <w:basedOn w:val="a"/>
    <w:link w:val="a0"/>
    <w:rsid w:val="00005C69"/>
    <w:pPr>
      <w:spacing w:after="160" w:line="240" w:lineRule="exact"/>
    </w:pPr>
    <w:rPr>
      <w:rFonts w:ascii="Tahoma" w:hAnsi="Tahoma"/>
      <w:sz w:val="20"/>
      <w:szCs w:val="20"/>
      <w:lang w:val="en-US"/>
    </w:rPr>
  </w:style>
  <w:style w:type="character" w:styleId="ac">
    <w:name w:val="Strong"/>
    <w:qFormat/>
    <w:rsid w:val="000801F4"/>
    <w:rPr>
      <w:b/>
      <w:bCs/>
    </w:rPr>
  </w:style>
  <w:style w:type="paragraph" w:styleId="ad">
    <w:name w:val="List Paragraph"/>
    <w:basedOn w:val="a"/>
    <w:uiPriority w:val="34"/>
    <w:qFormat/>
    <w:rsid w:val="00360E27"/>
    <w:pPr>
      <w:spacing w:after="200"/>
      <w:ind w:left="720" w:right="57"/>
      <w:contextualSpacing/>
      <w:jc w:val="both"/>
    </w:pPr>
    <w:rPr>
      <w:rFonts w:eastAsia="Calibri"/>
      <w:sz w:val="22"/>
      <w:szCs w:val="22"/>
      <w:lang w:val="el-GR" w:eastAsia="el-GR"/>
    </w:rPr>
  </w:style>
  <w:style w:type="character" w:customStyle="1" w:styleId="7Char">
    <w:name w:val="Επικεφαλίδα 7 Char"/>
    <w:basedOn w:val="a0"/>
    <w:link w:val="7"/>
    <w:semiHidden/>
    <w:rsid w:val="00060C8C"/>
    <w:rPr>
      <w:rFonts w:ascii="Calibri" w:eastAsia="Times New Roman" w:hAnsi="Calibri"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0616871">
      <w:bodyDiv w:val="1"/>
      <w:marLeft w:val="0"/>
      <w:marRight w:val="0"/>
      <w:marTop w:val="0"/>
      <w:marBottom w:val="0"/>
      <w:divBdr>
        <w:top w:val="none" w:sz="0" w:space="0" w:color="auto"/>
        <w:left w:val="none" w:sz="0" w:space="0" w:color="auto"/>
        <w:bottom w:val="none" w:sz="0" w:space="0" w:color="auto"/>
        <w:right w:val="none" w:sz="0" w:space="0" w:color="auto"/>
      </w:divBdr>
    </w:div>
    <w:div w:id="179246222">
      <w:bodyDiv w:val="1"/>
      <w:marLeft w:val="0"/>
      <w:marRight w:val="0"/>
      <w:marTop w:val="0"/>
      <w:marBottom w:val="0"/>
      <w:divBdr>
        <w:top w:val="none" w:sz="0" w:space="0" w:color="auto"/>
        <w:left w:val="none" w:sz="0" w:space="0" w:color="auto"/>
        <w:bottom w:val="none" w:sz="0" w:space="0" w:color="auto"/>
        <w:right w:val="none" w:sz="0" w:space="0" w:color="auto"/>
      </w:divBdr>
    </w:div>
    <w:div w:id="513571915">
      <w:bodyDiv w:val="1"/>
      <w:marLeft w:val="0"/>
      <w:marRight w:val="0"/>
      <w:marTop w:val="0"/>
      <w:marBottom w:val="0"/>
      <w:divBdr>
        <w:top w:val="none" w:sz="0" w:space="0" w:color="auto"/>
        <w:left w:val="none" w:sz="0" w:space="0" w:color="auto"/>
        <w:bottom w:val="none" w:sz="0" w:space="0" w:color="auto"/>
        <w:right w:val="none" w:sz="0" w:space="0" w:color="auto"/>
      </w:divBdr>
    </w:div>
    <w:div w:id="833571677">
      <w:bodyDiv w:val="1"/>
      <w:marLeft w:val="0"/>
      <w:marRight w:val="0"/>
      <w:marTop w:val="0"/>
      <w:marBottom w:val="0"/>
      <w:divBdr>
        <w:top w:val="none" w:sz="0" w:space="0" w:color="auto"/>
        <w:left w:val="none" w:sz="0" w:space="0" w:color="auto"/>
        <w:bottom w:val="none" w:sz="0" w:space="0" w:color="auto"/>
        <w:right w:val="none" w:sz="0" w:space="0" w:color="auto"/>
      </w:divBdr>
    </w:div>
    <w:div w:id="941378598">
      <w:bodyDiv w:val="1"/>
      <w:marLeft w:val="0"/>
      <w:marRight w:val="0"/>
      <w:marTop w:val="0"/>
      <w:marBottom w:val="0"/>
      <w:divBdr>
        <w:top w:val="none" w:sz="0" w:space="0" w:color="auto"/>
        <w:left w:val="none" w:sz="0" w:space="0" w:color="auto"/>
        <w:bottom w:val="none" w:sz="0" w:space="0" w:color="auto"/>
        <w:right w:val="none" w:sz="0" w:space="0" w:color="auto"/>
      </w:divBdr>
    </w:div>
    <w:div w:id="1061296190">
      <w:bodyDiv w:val="1"/>
      <w:marLeft w:val="0"/>
      <w:marRight w:val="0"/>
      <w:marTop w:val="0"/>
      <w:marBottom w:val="0"/>
      <w:divBdr>
        <w:top w:val="none" w:sz="0" w:space="0" w:color="auto"/>
        <w:left w:val="none" w:sz="0" w:space="0" w:color="auto"/>
        <w:bottom w:val="none" w:sz="0" w:space="0" w:color="auto"/>
        <w:right w:val="none" w:sz="0" w:space="0" w:color="auto"/>
      </w:divBdr>
    </w:div>
    <w:div w:id="1220552246">
      <w:bodyDiv w:val="1"/>
      <w:marLeft w:val="0"/>
      <w:marRight w:val="0"/>
      <w:marTop w:val="0"/>
      <w:marBottom w:val="0"/>
      <w:divBdr>
        <w:top w:val="none" w:sz="0" w:space="0" w:color="auto"/>
        <w:left w:val="none" w:sz="0" w:space="0" w:color="auto"/>
        <w:bottom w:val="none" w:sz="0" w:space="0" w:color="auto"/>
        <w:right w:val="none" w:sz="0" w:space="0" w:color="auto"/>
      </w:divBdr>
    </w:div>
    <w:div w:id="1594120377">
      <w:bodyDiv w:val="1"/>
      <w:marLeft w:val="0"/>
      <w:marRight w:val="0"/>
      <w:marTop w:val="0"/>
      <w:marBottom w:val="0"/>
      <w:divBdr>
        <w:top w:val="none" w:sz="0" w:space="0" w:color="auto"/>
        <w:left w:val="none" w:sz="0" w:space="0" w:color="auto"/>
        <w:bottom w:val="none" w:sz="0" w:space="0" w:color="auto"/>
        <w:right w:val="none" w:sz="0" w:space="0" w:color="auto"/>
      </w:divBdr>
    </w:div>
    <w:div w:id="1862470067">
      <w:bodyDiv w:val="1"/>
      <w:marLeft w:val="0"/>
      <w:marRight w:val="0"/>
      <w:marTop w:val="0"/>
      <w:marBottom w:val="0"/>
      <w:divBdr>
        <w:top w:val="none" w:sz="0" w:space="0" w:color="auto"/>
        <w:left w:val="none" w:sz="0" w:space="0" w:color="auto"/>
        <w:bottom w:val="none" w:sz="0" w:space="0" w:color="auto"/>
        <w:right w:val="none" w:sz="0" w:space="0" w:color="auto"/>
      </w:divBdr>
    </w:div>
    <w:div w:id="1865436217">
      <w:bodyDiv w:val="1"/>
      <w:marLeft w:val="0"/>
      <w:marRight w:val="0"/>
      <w:marTop w:val="0"/>
      <w:marBottom w:val="0"/>
      <w:divBdr>
        <w:top w:val="none" w:sz="0" w:space="0" w:color="auto"/>
        <w:left w:val="none" w:sz="0" w:space="0" w:color="auto"/>
        <w:bottom w:val="none" w:sz="0" w:space="0" w:color="auto"/>
        <w:right w:val="none" w:sz="0" w:space="0" w:color="auto"/>
      </w:divBdr>
    </w:div>
    <w:div w:id="18848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6575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rania</cp:lastModifiedBy>
  <cp:revision>2</cp:revision>
  <cp:lastPrinted>2013-04-04T10:16:00Z</cp:lastPrinted>
  <dcterms:created xsi:type="dcterms:W3CDTF">2014-04-10T12:11:00Z</dcterms:created>
  <dcterms:modified xsi:type="dcterms:W3CDTF">2014-04-10T12:11:00Z</dcterms:modified>
</cp:coreProperties>
</file>